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38"/>
        <w:gridCol w:w="1664"/>
        <w:gridCol w:w="781"/>
        <w:gridCol w:w="740"/>
        <w:gridCol w:w="781"/>
        <w:gridCol w:w="781"/>
        <w:gridCol w:w="727"/>
        <w:gridCol w:w="768"/>
        <w:gridCol w:w="768"/>
      </w:tblGrid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734034" w:rsidP="007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034" w:rsidRPr="00A36D9B" w:rsidRDefault="00734034" w:rsidP="007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36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эффективности деятельности органов местного самоуправления муниципального образования</w:t>
            </w:r>
          </w:p>
          <w:p w:rsidR="00957114" w:rsidRPr="00957114" w:rsidRDefault="00734034" w:rsidP="0073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6D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«Кардымовский район»  Смоленской области </w:t>
            </w:r>
            <w:r w:rsidRPr="00A3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A3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 и их планируемых </w:t>
            </w:r>
            <w:proofErr w:type="gramStart"/>
            <w:r w:rsidRPr="00A3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значениях</w:t>
            </w:r>
            <w:proofErr w:type="gramEnd"/>
            <w:r w:rsidRPr="00A36D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на 3-летний период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План-2023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Экономическое развитие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259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46.88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46.93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46.98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45237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21856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17093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19087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24458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64.35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64.37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65.2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5. Доля прибыльных сельскохозяйственных организаций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51.17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42.5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6.2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18349.7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21647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22987.5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34670.2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36161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37715.9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39337.7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14232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16765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18578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20076.2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20754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21554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22354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18629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23395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24979.3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27613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28713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24788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26544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27998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31345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32544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33244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25162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25153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26920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28320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28400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19514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11262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16927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20875.8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18771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18771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18771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37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Общее и дополнительное образование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Доля детей первой и второй групп здоровья в общей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32.4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A7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75C8F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A7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75C8F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A7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75C8F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A7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75C8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библиотеками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-"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парками культуры и отдыха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-"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6.5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11.1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27.9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23(1). Доля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99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Жилищное строительство и обеспечение граждан жильем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28.2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-"-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введенная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0.33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10.6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6.2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с даты принятия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97807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55100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44000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216812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195000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145292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95292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126100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120800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11800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77.8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30.7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30.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0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0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3993"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0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3993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0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3993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093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3993"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Организация муниципального управления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31.2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32.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34. Доля просроченной кредиторской задолженности по оплате труда (включая начисления на </w:t>
            </w: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2463.8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2599.8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2661.8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2728.2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3050.1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3140.0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3179.0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да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57.3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41.5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12.631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12.473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12.291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12.173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11.937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11.774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11.629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кВт/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634.1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625.4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627.8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602.5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593.6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584.8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 на 1 кв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0.24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17.39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16.6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35.6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318.3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303.9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299.4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кВт/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158.7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150.7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147.7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144.8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0.144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0.26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1.84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8.21</w:t>
            </w:r>
          </w:p>
        </w:tc>
      </w:tr>
      <w:tr w:rsidR="00957114" w:rsidRPr="00957114" w:rsidTr="00957114">
        <w:trPr>
          <w:tblCellSpacing w:w="0" w:type="dxa"/>
        </w:trPr>
        <w:tc>
          <w:tcPr>
            <w:tcW w:w="152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Проведение независимой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9571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организациями в сферах культуры, охраны здоровья, образования и социального обслуживания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41. </w:t>
            </w:r>
            <w:proofErr w:type="gramStart"/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-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E6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65CC1">
              <w:rPr>
                <w:rFonts w:ascii="Times New Roman" w:eastAsia="Times New Roman" w:hAnsi="Times New Roman" w:cs="Times New Roman"/>
                <w:sz w:val="20"/>
                <w:szCs w:val="20"/>
              </w:rPr>
              <w:t>90,14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91.5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</w:p>
        </w:tc>
      </w:tr>
      <w:tr w:rsidR="00957114" w:rsidRPr="00957114" w:rsidTr="00734034">
        <w:trPr>
          <w:tblCellSpacing w:w="0" w:type="dxa"/>
        </w:trPr>
        <w:tc>
          <w:tcPr>
            <w:tcW w:w="8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в сфере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95.8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114" w:rsidRPr="00957114" w:rsidRDefault="00957114" w:rsidP="0095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114">
              <w:rPr>
                <w:rFonts w:ascii="Times New Roman" w:eastAsia="Times New Roman" w:hAnsi="Times New Roman" w:cs="Times New Roman"/>
                <w:sz w:val="20"/>
                <w:szCs w:val="20"/>
              </w:rPr>
              <w:t> 100</w:t>
            </w:r>
          </w:p>
        </w:tc>
      </w:tr>
    </w:tbl>
    <w:p w:rsidR="00EA72DE" w:rsidRPr="00957114" w:rsidRDefault="00EA72DE">
      <w:pPr>
        <w:rPr>
          <w:sz w:val="20"/>
          <w:szCs w:val="20"/>
        </w:rPr>
      </w:pPr>
    </w:p>
    <w:sectPr w:rsidR="00EA72DE" w:rsidRPr="00957114" w:rsidSect="009571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114"/>
    <w:rsid w:val="00022CDB"/>
    <w:rsid w:val="00093993"/>
    <w:rsid w:val="00734034"/>
    <w:rsid w:val="00870292"/>
    <w:rsid w:val="00957114"/>
    <w:rsid w:val="00A75C8F"/>
    <w:rsid w:val="00E65CC1"/>
    <w:rsid w:val="00EA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1955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n-econ</dc:creator>
  <cp:keywords/>
  <dc:description/>
  <cp:lastModifiedBy>n-econ</cp:lastModifiedBy>
  <cp:revision>7</cp:revision>
  <cp:lastPrinted>2021-04-22T12:41:00Z</cp:lastPrinted>
  <dcterms:created xsi:type="dcterms:W3CDTF">2021-04-22T12:39:00Z</dcterms:created>
  <dcterms:modified xsi:type="dcterms:W3CDTF">2021-04-26T08:10:00Z</dcterms:modified>
</cp:coreProperties>
</file>