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34" w:rsidRDefault="00BB5934" w:rsidP="003968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81C37" w:rsidRDefault="00396873" w:rsidP="003968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81C37">
        <w:rPr>
          <w:sz w:val="28"/>
          <w:szCs w:val="28"/>
        </w:rPr>
        <w:t xml:space="preserve">АДМИНИСТРАТИВНАЯ ОТВЕТСТВЕННОСТЬ </w:t>
      </w:r>
    </w:p>
    <w:p w:rsidR="00F81C37" w:rsidRPr="00F81C37" w:rsidRDefault="00396873" w:rsidP="003968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81C37">
        <w:rPr>
          <w:sz w:val="28"/>
          <w:szCs w:val="28"/>
        </w:rPr>
        <w:t>ЗА НАРУШЕНИЕ ЗЕМЕЛЬНОГО ЗАКОНОДАТЕЛЬСТВА</w:t>
      </w:r>
    </w:p>
    <w:p w:rsidR="00F81C37" w:rsidRDefault="00F81C37" w:rsidP="003968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F81C37" w:rsidRPr="009B651E" w:rsidRDefault="00F81C37" w:rsidP="00372062">
      <w:pPr>
        <w:pStyle w:val="1"/>
        <w:jc w:val="both"/>
        <w:rPr>
          <w:sz w:val="28"/>
          <w:szCs w:val="28"/>
        </w:rPr>
      </w:pPr>
      <w:r w:rsidRPr="009B651E">
        <w:rPr>
          <w:b w:val="0"/>
          <w:sz w:val="28"/>
          <w:szCs w:val="28"/>
        </w:rPr>
        <w:t xml:space="preserve">  </w:t>
      </w:r>
      <w:r w:rsidRPr="009B651E">
        <w:rPr>
          <w:sz w:val="28"/>
          <w:szCs w:val="28"/>
          <w:u w:val="single"/>
        </w:rPr>
        <w:t>Статья 7.34.</w:t>
      </w:r>
      <w:r w:rsidRPr="009B651E">
        <w:rPr>
          <w:sz w:val="28"/>
          <w:szCs w:val="28"/>
        </w:rPr>
        <w:t xml:space="preserve">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</w:t>
      </w:r>
    </w:p>
    <w:p w:rsidR="00F81C37" w:rsidRPr="00F81C37" w:rsidRDefault="00F81C37" w:rsidP="00333824">
      <w:pPr>
        <w:pStyle w:val="1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81C3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F81C37">
        <w:rPr>
          <w:rStyle w:val="blk"/>
          <w:b w:val="0"/>
          <w:sz w:val="28"/>
          <w:szCs w:val="28"/>
        </w:rPr>
        <w:t>от двадцати тысяч до ста тысяч рублей.</w:t>
      </w:r>
    </w:p>
    <w:p w:rsidR="005D2695" w:rsidRPr="006476AC" w:rsidRDefault="00F81C37" w:rsidP="00372062">
      <w:pPr>
        <w:pStyle w:val="1"/>
        <w:jc w:val="both"/>
        <w:rPr>
          <w:rStyle w:val="blk"/>
          <w:sz w:val="28"/>
          <w:szCs w:val="28"/>
        </w:rPr>
      </w:pPr>
      <w:r w:rsidRPr="009B651E">
        <w:rPr>
          <w:rStyle w:val="hl"/>
          <w:sz w:val="28"/>
          <w:szCs w:val="28"/>
          <w:u w:val="single"/>
        </w:rPr>
        <w:t>Статья 8.8</w:t>
      </w:r>
      <w:r w:rsidR="00372062" w:rsidRPr="009B651E">
        <w:rPr>
          <w:rStyle w:val="hl"/>
          <w:sz w:val="28"/>
          <w:szCs w:val="28"/>
          <w:u w:val="single"/>
        </w:rPr>
        <w:t xml:space="preserve"> </w:t>
      </w:r>
      <w:r w:rsidR="00372062" w:rsidRPr="009B651E">
        <w:rPr>
          <w:rStyle w:val="blk"/>
          <w:sz w:val="28"/>
          <w:szCs w:val="28"/>
          <w:u w:val="single"/>
        </w:rPr>
        <w:t>ч</w:t>
      </w:r>
      <w:r w:rsidR="005D2695" w:rsidRPr="009B651E">
        <w:rPr>
          <w:rStyle w:val="blk"/>
          <w:sz w:val="28"/>
          <w:szCs w:val="28"/>
          <w:u w:val="single"/>
        </w:rPr>
        <w:t>асть 1.</w:t>
      </w:r>
      <w:r w:rsidR="00372062">
        <w:rPr>
          <w:rStyle w:val="blk"/>
          <w:sz w:val="28"/>
          <w:szCs w:val="28"/>
        </w:rPr>
        <w:t xml:space="preserve"> </w:t>
      </w:r>
      <w:r w:rsidRPr="006476AC">
        <w:rPr>
          <w:rStyle w:val="blk"/>
          <w:sz w:val="28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4" w:anchor="dst100011" w:history="1">
        <w:r w:rsidRPr="00372062">
          <w:rPr>
            <w:rStyle w:val="a3"/>
            <w:color w:val="auto"/>
            <w:sz w:val="28"/>
            <w:szCs w:val="28"/>
            <w:u w:val="none"/>
          </w:rPr>
          <w:t>разрешенным использованием</w:t>
        </w:r>
      </w:hyperlink>
      <w:r w:rsidRPr="006476AC">
        <w:rPr>
          <w:rStyle w:val="blk"/>
          <w:sz w:val="28"/>
          <w:szCs w:val="28"/>
        </w:rPr>
        <w:t xml:space="preserve"> </w:t>
      </w:r>
    </w:p>
    <w:p w:rsidR="005D2695" w:rsidRPr="00333824" w:rsidRDefault="005D2695" w:rsidP="00372062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72062"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r w:rsidRPr="00333824">
        <w:rPr>
          <w:rStyle w:val="blk"/>
          <w:rFonts w:ascii="Times New Roman" w:hAnsi="Times New Roman" w:cs="Times New Roman"/>
          <w:b/>
          <w:i/>
          <w:sz w:val="28"/>
          <w:szCs w:val="28"/>
        </w:rPr>
        <w:t>Е</w:t>
      </w:r>
      <w:r w:rsidR="00F81C37" w:rsidRPr="00333824">
        <w:rPr>
          <w:rStyle w:val="blk"/>
          <w:rFonts w:ascii="Times New Roman" w:hAnsi="Times New Roman" w:cs="Times New Roman"/>
          <w:b/>
          <w:i/>
          <w:sz w:val="28"/>
          <w:szCs w:val="28"/>
        </w:rPr>
        <w:t>сли определена кадастровая стоимость земельного участка</w:t>
      </w:r>
      <w:r w:rsidR="0059235E">
        <w:rPr>
          <w:rStyle w:val="blk"/>
          <w:rFonts w:ascii="Times New Roman" w:hAnsi="Times New Roman" w:cs="Times New Roman"/>
          <w:b/>
          <w:i/>
          <w:sz w:val="28"/>
          <w:szCs w:val="28"/>
        </w:rPr>
        <w:t>:</w:t>
      </w:r>
    </w:p>
    <w:p w:rsidR="005D2695" w:rsidRPr="006476AC" w:rsidRDefault="005D2695" w:rsidP="00333824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76AC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на граждан в размере от 0,5 до 1</w:t>
      </w:r>
      <w:r w:rsidR="000653CE">
        <w:rPr>
          <w:rStyle w:val="blk"/>
          <w:rFonts w:ascii="Times New Roman" w:hAnsi="Times New Roman" w:cs="Times New Roman"/>
          <w:sz w:val="28"/>
          <w:szCs w:val="28"/>
        </w:rPr>
        <w:t>%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кадастровой стоимости, но не менее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20 000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рублей; </w:t>
      </w:r>
    </w:p>
    <w:p w:rsidR="005D2695" w:rsidRPr="006476AC" w:rsidRDefault="005D2695" w:rsidP="00333824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>на должностных лиц - от 1 до 1,5</w:t>
      </w:r>
      <w:r w:rsidR="000653CE">
        <w:rPr>
          <w:rStyle w:val="blk"/>
          <w:rFonts w:ascii="Times New Roman" w:hAnsi="Times New Roman" w:cs="Times New Roman"/>
          <w:sz w:val="28"/>
          <w:szCs w:val="28"/>
        </w:rPr>
        <w:t>%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кадастровой стоимости, но не менее </w:t>
      </w:r>
      <w:r w:rsidR="000653CE">
        <w:rPr>
          <w:rStyle w:val="blk"/>
          <w:rFonts w:ascii="Times New Roman" w:hAnsi="Times New Roman" w:cs="Times New Roman"/>
          <w:sz w:val="28"/>
          <w:szCs w:val="28"/>
        </w:rPr>
        <w:t xml:space="preserve">               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20 000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рублей; </w:t>
      </w:r>
      <w:proofErr w:type="gramEnd"/>
    </w:p>
    <w:p w:rsidR="005D2695" w:rsidRPr="006476AC" w:rsidRDefault="00F81C37" w:rsidP="00333824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476AC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0653CE">
        <w:rPr>
          <w:rStyle w:val="blk"/>
          <w:rFonts w:ascii="Times New Roman" w:hAnsi="Times New Roman" w:cs="Times New Roman"/>
          <w:sz w:val="28"/>
          <w:szCs w:val="28"/>
        </w:rPr>
        <w:t xml:space="preserve">а юридических лиц - от 1,5 до 2%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кадастровой стоимости земельного участка, но не </w:t>
      </w:r>
      <w:r w:rsidR="005D2695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100 000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рублей, а в случае,</w:t>
      </w:r>
      <w:proofErr w:type="gramEnd"/>
    </w:p>
    <w:p w:rsidR="005D2695" w:rsidRPr="000653CE" w:rsidRDefault="00F81C37" w:rsidP="000653CE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53CE" w:rsidRPr="000653CE">
        <w:rPr>
          <w:rStyle w:val="blk"/>
          <w:rFonts w:ascii="Times New Roman" w:hAnsi="Times New Roman" w:cs="Times New Roman"/>
          <w:b/>
          <w:i/>
          <w:sz w:val="28"/>
          <w:szCs w:val="28"/>
        </w:rPr>
        <w:t>Е</w:t>
      </w:r>
      <w:r w:rsidRPr="000653CE">
        <w:rPr>
          <w:rStyle w:val="blk"/>
          <w:rFonts w:ascii="Times New Roman" w:hAnsi="Times New Roman" w:cs="Times New Roman"/>
          <w:b/>
          <w:i/>
          <w:sz w:val="28"/>
          <w:szCs w:val="28"/>
        </w:rPr>
        <w:t>сли не определена кадастровая стоимость земельного участка</w:t>
      </w:r>
      <w:r w:rsidR="0059235E">
        <w:rPr>
          <w:rStyle w:val="blk"/>
          <w:rFonts w:ascii="Times New Roman" w:hAnsi="Times New Roman" w:cs="Times New Roman"/>
          <w:b/>
          <w:i/>
          <w:sz w:val="28"/>
          <w:szCs w:val="28"/>
        </w:rPr>
        <w:t>:</w:t>
      </w:r>
    </w:p>
    <w:p w:rsidR="005D2695" w:rsidRPr="006476AC" w:rsidRDefault="005D2695" w:rsidP="000653CE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на граждан в размере от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10 000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20 000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рублей; </w:t>
      </w:r>
    </w:p>
    <w:p w:rsidR="005D2695" w:rsidRPr="006476AC" w:rsidRDefault="005D2695" w:rsidP="000653CE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767CEA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>на</w:t>
      </w:r>
      <w:proofErr w:type="gramEnd"/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должностных лиц - от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20 000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50 000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6A0516" w:rsidRDefault="005D2695" w:rsidP="000653CE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>на</w:t>
      </w:r>
      <w:proofErr w:type="gramEnd"/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юридических лиц - от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100</w:t>
      </w:r>
      <w:r w:rsidR="000653C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000 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до </w:t>
      </w:r>
      <w:r w:rsidRPr="006476AC">
        <w:rPr>
          <w:rStyle w:val="blk"/>
          <w:rFonts w:ascii="Times New Roman" w:hAnsi="Times New Roman" w:cs="Times New Roman"/>
          <w:sz w:val="28"/>
          <w:szCs w:val="28"/>
        </w:rPr>
        <w:t>200 000</w:t>
      </w:r>
      <w:r w:rsidR="00F81C37" w:rsidRPr="006476AC">
        <w:rPr>
          <w:rStyle w:val="blk"/>
          <w:rFonts w:ascii="Times New Roman" w:hAnsi="Times New Roman" w:cs="Times New Roman"/>
          <w:sz w:val="28"/>
          <w:szCs w:val="28"/>
        </w:rPr>
        <w:t xml:space="preserve"> рублей.</w:t>
      </w:r>
    </w:p>
    <w:p w:rsidR="009B651E" w:rsidRDefault="009B651E" w:rsidP="000653CE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B651E" w:rsidRPr="00416873" w:rsidRDefault="009B651E" w:rsidP="0041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873">
        <w:rPr>
          <w:rStyle w:val="hl"/>
          <w:rFonts w:ascii="Times New Roman" w:hAnsi="Times New Roman" w:cs="Times New Roman"/>
          <w:b/>
          <w:sz w:val="28"/>
          <w:szCs w:val="28"/>
          <w:u w:val="single"/>
        </w:rPr>
        <w:t xml:space="preserve">Статья 8.8 </w:t>
      </w:r>
      <w:r w:rsidRPr="00416873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часть 2.</w:t>
      </w:r>
      <w:r w:rsidRPr="00416873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416873">
        <w:rPr>
          <w:rFonts w:ascii="Times New Roman" w:eastAsia="Times New Roman" w:hAnsi="Times New Roman" w:cs="Times New Roman"/>
          <w:b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5" w:anchor="dst0" w:history="1">
        <w:r w:rsidRPr="00416873">
          <w:rPr>
            <w:rFonts w:ascii="Times New Roman" w:eastAsia="Times New Roman" w:hAnsi="Times New Roman" w:cs="Times New Roman"/>
            <w:b/>
            <w:sz w:val="28"/>
            <w:szCs w:val="28"/>
          </w:rPr>
          <w:t>законом</w:t>
        </w:r>
      </w:hyperlink>
    </w:p>
    <w:p w:rsidR="003506A2" w:rsidRPr="009B651E" w:rsidRDefault="003506A2" w:rsidP="0041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6A2" w:rsidRPr="00416873" w:rsidRDefault="003506A2" w:rsidP="0041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6402"/>
      <w:bookmarkEnd w:id="0"/>
      <w:r w:rsidRPr="004168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51E" w:rsidRPr="00416873">
        <w:rPr>
          <w:rFonts w:ascii="Times New Roman" w:eastAsia="Times New Roman" w:hAnsi="Times New Roman" w:cs="Times New Roman"/>
          <w:sz w:val="28"/>
          <w:szCs w:val="28"/>
        </w:rPr>
        <w:t xml:space="preserve"> на граждан в размере от 0,3 до 0,5</w:t>
      </w:r>
      <w:r w:rsidR="00F75E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B651E" w:rsidRPr="00416873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 w:rsidRPr="00416873">
        <w:rPr>
          <w:rFonts w:ascii="Times New Roman" w:eastAsia="Times New Roman" w:hAnsi="Times New Roman" w:cs="Times New Roman"/>
          <w:sz w:val="28"/>
          <w:szCs w:val="28"/>
        </w:rPr>
        <w:t xml:space="preserve">3 000 </w:t>
      </w:r>
      <w:r w:rsidR="009B651E" w:rsidRPr="004168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506A2" w:rsidRPr="00416873" w:rsidRDefault="003506A2" w:rsidP="0041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8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51E" w:rsidRPr="00416873">
        <w:rPr>
          <w:rFonts w:ascii="Times New Roman" w:eastAsia="Times New Roman" w:hAnsi="Times New Roman" w:cs="Times New Roman"/>
          <w:sz w:val="28"/>
          <w:szCs w:val="28"/>
        </w:rPr>
        <w:t xml:space="preserve"> на должностных лиц - от 0,5 до 1,5</w:t>
      </w:r>
      <w:r w:rsidR="00F75E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B651E" w:rsidRPr="00416873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 w:rsidRPr="00416873">
        <w:rPr>
          <w:rFonts w:ascii="Times New Roman" w:eastAsia="Times New Roman" w:hAnsi="Times New Roman" w:cs="Times New Roman"/>
          <w:sz w:val="28"/>
          <w:szCs w:val="28"/>
        </w:rPr>
        <w:t xml:space="preserve">50 000 </w:t>
      </w:r>
      <w:r w:rsidR="009B651E" w:rsidRPr="00416873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  <w:proofErr w:type="gramEnd"/>
    </w:p>
    <w:p w:rsidR="009B651E" w:rsidRDefault="009B651E" w:rsidP="0041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873">
        <w:rPr>
          <w:rFonts w:ascii="Times New Roman" w:eastAsia="Times New Roman" w:hAnsi="Times New Roman" w:cs="Times New Roman"/>
          <w:sz w:val="28"/>
          <w:szCs w:val="28"/>
        </w:rPr>
        <w:t>на юридических лиц - от 2 до 10</w:t>
      </w:r>
      <w:r w:rsidR="00F75EC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16873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 w:rsidR="003506A2" w:rsidRPr="00416873">
        <w:rPr>
          <w:rFonts w:ascii="Times New Roman" w:eastAsia="Times New Roman" w:hAnsi="Times New Roman" w:cs="Times New Roman"/>
          <w:sz w:val="28"/>
          <w:szCs w:val="28"/>
        </w:rPr>
        <w:t>200 000</w:t>
      </w:r>
      <w:r w:rsidRPr="0041687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BB5934" w:rsidRPr="00416873" w:rsidRDefault="00BB5934" w:rsidP="0041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73" w:rsidRPr="009B651E" w:rsidRDefault="00416873" w:rsidP="004168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75ECD" w:rsidRDefault="00416873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dst7227"/>
      <w:bookmarkEnd w:id="1"/>
      <w:r w:rsidRPr="009079C6">
        <w:rPr>
          <w:rStyle w:val="hl"/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Статья 8.8 </w:t>
      </w:r>
      <w:r w:rsidRPr="009079C6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часть 2.1</w:t>
      </w:r>
      <w:r w:rsidR="009B651E" w:rsidRPr="009079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anchor="dst0" w:history="1">
        <w:r w:rsidR="009B651E" w:rsidRPr="009079C6">
          <w:rPr>
            <w:rFonts w:ascii="Times New Roman" w:eastAsia="Times New Roman" w:hAnsi="Times New Roman" w:cs="Times New Roman"/>
            <w:b/>
            <w:sz w:val="28"/>
            <w:szCs w:val="28"/>
          </w:rPr>
          <w:t>законом</w:t>
        </w:r>
      </w:hyperlink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7" w:anchor="dst4" w:history="1">
        <w:r w:rsidR="009B651E" w:rsidRPr="009079C6">
          <w:rPr>
            <w:rFonts w:ascii="Times New Roman" w:eastAsia="Times New Roman" w:hAnsi="Times New Roman" w:cs="Times New Roman"/>
            <w:b/>
            <w:sz w:val="28"/>
            <w:szCs w:val="28"/>
          </w:rPr>
          <w:t>пункте 3 статьи 6</w:t>
        </w:r>
      </w:hyperlink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24 июля 2002 года N 101-ФЗ "Об обороте земель сельскохозяйственного</w:t>
      </w:r>
      <w:proofErr w:type="gramEnd"/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назначения"</w:t>
      </w:r>
    </w:p>
    <w:p w:rsidR="009079C6" w:rsidRPr="009079C6" w:rsidRDefault="009079C6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ECD" w:rsidRDefault="009B651E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dst7228"/>
      <w:bookmarkEnd w:id="2"/>
      <w:r w:rsidR="00F75E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0789">
        <w:rPr>
          <w:rFonts w:ascii="Times New Roman" w:eastAsia="Times New Roman" w:hAnsi="Times New Roman" w:cs="Times New Roman"/>
          <w:sz w:val="28"/>
          <w:szCs w:val="28"/>
        </w:rPr>
        <w:t xml:space="preserve"> на граждан и индивидуальных предпринимателей в размере от 0,1 до 0,3</w:t>
      </w:r>
      <w:r w:rsidR="00F75EC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890789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 w:rsidR="00F75ECD">
        <w:rPr>
          <w:rFonts w:ascii="Times New Roman" w:eastAsia="Times New Roman" w:hAnsi="Times New Roman" w:cs="Times New Roman"/>
          <w:sz w:val="28"/>
          <w:szCs w:val="28"/>
        </w:rPr>
        <w:t>2 000</w:t>
      </w:r>
      <w:r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9B651E" w:rsidRPr="009B651E" w:rsidRDefault="00F75ECD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>на юридических лиц - от 1 до 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100 000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AE1CE2" w:rsidRPr="009B651E" w:rsidRDefault="00AE1CE2" w:rsidP="0089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1E" w:rsidRDefault="00AE1CE2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dst6403"/>
      <w:bookmarkEnd w:id="3"/>
      <w:r w:rsidRPr="009079C6">
        <w:rPr>
          <w:rStyle w:val="hl"/>
          <w:rFonts w:ascii="Times New Roman" w:hAnsi="Times New Roman" w:cs="Times New Roman"/>
          <w:b/>
          <w:sz w:val="28"/>
          <w:szCs w:val="28"/>
          <w:u w:val="single"/>
        </w:rPr>
        <w:t xml:space="preserve">Статья 8.8 </w:t>
      </w:r>
      <w:r w:rsidRPr="009079C6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часть 3</w:t>
      </w:r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proofErr w:type="gramEnd"/>
    </w:p>
    <w:p w:rsidR="009079C6" w:rsidRPr="009B651E" w:rsidRDefault="009079C6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ECD" w:rsidRPr="0059235E" w:rsidRDefault="00F75ECD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" w:name="dst6404"/>
      <w:bookmarkEnd w:id="4"/>
      <w:r w:rsidRPr="0059235E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9B651E" w:rsidRPr="0059235E">
        <w:rPr>
          <w:rFonts w:ascii="Times New Roman" w:eastAsia="Times New Roman" w:hAnsi="Times New Roman" w:cs="Times New Roman"/>
          <w:b/>
          <w:i/>
          <w:sz w:val="28"/>
          <w:szCs w:val="28"/>
        </w:rPr>
        <w:t>сли определена кадастровая стоимость земельного участка</w:t>
      </w:r>
      <w:r w:rsidR="0059235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9B651E" w:rsidRPr="005923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9235E" w:rsidRDefault="00F75ECD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>на граждан в размере от 1 до 1,5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 w:rsidR="0059235E">
        <w:rPr>
          <w:rFonts w:ascii="Times New Roman" w:eastAsia="Times New Roman" w:hAnsi="Times New Roman" w:cs="Times New Roman"/>
          <w:sz w:val="28"/>
          <w:szCs w:val="28"/>
        </w:rPr>
        <w:t>20 000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59235E" w:rsidRDefault="0059235E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>на должностных лиц - от 1,5 до 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50 000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  <w:proofErr w:type="gramEnd"/>
    </w:p>
    <w:p w:rsidR="0059235E" w:rsidRDefault="0059235E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>на юридических лиц - от 3 до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кадастровой стоимости земельного участка, но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400 000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proofErr w:type="gramEnd"/>
    </w:p>
    <w:p w:rsidR="0059235E" w:rsidRDefault="0059235E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6A2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9B651E" w:rsidRPr="009C76A2">
        <w:rPr>
          <w:rFonts w:ascii="Times New Roman" w:eastAsia="Times New Roman" w:hAnsi="Times New Roman" w:cs="Times New Roman"/>
          <w:b/>
          <w:i/>
          <w:sz w:val="28"/>
          <w:szCs w:val="28"/>
        </w:rPr>
        <w:t>сли не определена кадастровая стоимость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51E" w:rsidRDefault="009B651E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789">
        <w:rPr>
          <w:rFonts w:ascii="Times New Roman" w:eastAsia="Times New Roman" w:hAnsi="Times New Roman" w:cs="Times New Roman"/>
          <w:sz w:val="28"/>
          <w:szCs w:val="28"/>
        </w:rPr>
        <w:t xml:space="preserve">на граждан в размере от двадцати тысяч до пятидесяти тысяч рублей; </w:t>
      </w:r>
      <w:proofErr w:type="gramStart"/>
      <w:r w:rsidRPr="008907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9078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- от пятидесяти тысяч до ста тысяч рублей; на юридических лиц - от четырехсот тысяч до семисот тысяч рублей.</w:t>
      </w:r>
    </w:p>
    <w:p w:rsidR="009079C6" w:rsidRPr="009B651E" w:rsidRDefault="009079C6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1E" w:rsidRDefault="007E3F2A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dst6405"/>
      <w:bookmarkEnd w:id="5"/>
      <w:r w:rsidRPr="00890789">
        <w:rPr>
          <w:rStyle w:val="hl"/>
          <w:rFonts w:ascii="Times New Roman" w:hAnsi="Times New Roman" w:cs="Times New Roman"/>
          <w:b/>
          <w:sz w:val="28"/>
          <w:szCs w:val="28"/>
          <w:u w:val="single"/>
        </w:rPr>
        <w:t xml:space="preserve">Статья 8.8 </w:t>
      </w:r>
      <w:r w:rsidRPr="00890789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90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1E" w:rsidRPr="009079C6">
        <w:rPr>
          <w:rFonts w:ascii="Times New Roman" w:eastAsia="Times New Roman" w:hAnsi="Times New Roman" w:cs="Times New Roman"/>
          <w:b/>
          <w:sz w:val="28"/>
          <w:szCs w:val="28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</w:p>
    <w:p w:rsidR="009079C6" w:rsidRPr="009B651E" w:rsidRDefault="009079C6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9C6" w:rsidRDefault="009079C6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6406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на граждан в размере от </w:t>
      </w:r>
      <w:r>
        <w:rPr>
          <w:rFonts w:ascii="Times New Roman" w:eastAsia="Times New Roman" w:hAnsi="Times New Roman" w:cs="Times New Roman"/>
          <w:sz w:val="28"/>
          <w:szCs w:val="28"/>
        </w:rPr>
        <w:t>20 000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50 000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  <w:proofErr w:type="gramStart"/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-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100 000 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200 000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9B651E" w:rsidRDefault="009079C6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- от </w:t>
      </w:r>
      <w:r>
        <w:rPr>
          <w:rFonts w:ascii="Times New Roman" w:eastAsia="Times New Roman" w:hAnsi="Times New Roman" w:cs="Times New Roman"/>
          <w:sz w:val="28"/>
          <w:szCs w:val="28"/>
        </w:rPr>
        <w:t>200 000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400 000</w:t>
      </w:r>
      <w:r w:rsidR="009B651E" w:rsidRPr="0089078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836141" w:rsidRPr="00836141" w:rsidRDefault="00836141" w:rsidP="00836141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9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lastRenderedPageBreak/>
        <w:t>Статья 8.7. часть 1.</w:t>
      </w:r>
      <w:r w:rsidRPr="004679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bookmarkStart w:id="7" w:name="dst1632"/>
      <w:bookmarkEnd w:id="7"/>
      <w:r w:rsidRPr="0046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794A">
        <w:rPr>
          <w:rFonts w:ascii="Times New Roman" w:eastAsia="Times New Roman" w:hAnsi="Times New Roman" w:cs="Times New Roman"/>
          <w:b/>
          <w:sz w:val="28"/>
          <w:szCs w:val="28"/>
        </w:rPr>
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</w:t>
      </w:r>
      <w:proofErr w:type="gramEnd"/>
    </w:p>
    <w:p w:rsidR="00836141" w:rsidRPr="0046794A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6396"/>
      <w:bookmarkEnd w:id="8"/>
      <w:r w:rsidRPr="0046794A">
        <w:rPr>
          <w:rFonts w:ascii="Times New Roman" w:eastAsia="Times New Roman" w:hAnsi="Times New Roman" w:cs="Times New Roman"/>
          <w:sz w:val="28"/>
          <w:szCs w:val="28"/>
        </w:rPr>
        <w:t xml:space="preserve">- на граждан в размере от 20 000 до 50 000 рублей; </w:t>
      </w:r>
    </w:p>
    <w:p w:rsidR="00836141" w:rsidRPr="0046794A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79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679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6794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- от 50 000 до 100 000 рублей; </w:t>
      </w:r>
    </w:p>
    <w:p w:rsidR="00836141" w:rsidRPr="0046794A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79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679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6794A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- от 400 000 до 700 000 рублей.</w:t>
      </w:r>
    </w:p>
    <w:p w:rsidR="00836141" w:rsidRPr="00836141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36141" w:rsidRPr="00836141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dst1634"/>
      <w:bookmarkEnd w:id="9"/>
      <w:r w:rsidRPr="004679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Статья 8.7. часть 2. </w:t>
      </w:r>
      <w:r w:rsidRPr="0046794A">
        <w:rPr>
          <w:rFonts w:ascii="Times New Roman" w:eastAsia="Times New Roman" w:hAnsi="Times New Roman" w:cs="Times New Roman"/>
          <w:b/>
          <w:sz w:val="28"/>
          <w:szCs w:val="28"/>
        </w:rPr>
        <w:t xml:space="preserve"> 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</w:p>
    <w:p w:rsidR="00836141" w:rsidRPr="00AA5BDE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6397"/>
      <w:bookmarkEnd w:id="10"/>
      <w:r w:rsidRPr="00AA5BDE">
        <w:rPr>
          <w:rFonts w:ascii="Times New Roman" w:eastAsia="Times New Roman" w:hAnsi="Times New Roman" w:cs="Times New Roman"/>
          <w:sz w:val="28"/>
          <w:szCs w:val="28"/>
        </w:rPr>
        <w:t xml:space="preserve">-  на граждан в размере от 20 000 до 50 000 рублей; </w:t>
      </w:r>
    </w:p>
    <w:p w:rsidR="00836141" w:rsidRPr="00AA5BDE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A5B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A5BD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5BDE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- от 50 000 до 100 000 рублей; </w:t>
      </w:r>
    </w:p>
    <w:p w:rsidR="00836141" w:rsidRPr="00836141" w:rsidRDefault="00836141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A5B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A5BD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5BD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- от 400 000 до 700 000 рублей.</w:t>
      </w:r>
    </w:p>
    <w:p w:rsidR="0046794A" w:rsidRPr="00AA5BDE" w:rsidRDefault="0046794A" w:rsidP="00836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8702"/>
      <w:bookmarkEnd w:id="11"/>
    </w:p>
    <w:p w:rsidR="0078061C" w:rsidRDefault="0078061C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2" w:name="dst8704"/>
      <w:bookmarkEnd w:id="12"/>
      <w:r w:rsidRPr="000D17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Статья 7.1.</w:t>
      </w:r>
      <w:r w:rsidR="00836141" w:rsidRPr="000D17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17DD">
        <w:rPr>
          <w:rStyle w:val="10"/>
          <w:rFonts w:eastAsiaTheme="minorEastAsia"/>
          <w:sz w:val="28"/>
          <w:szCs w:val="28"/>
        </w:rPr>
        <w:t xml:space="preserve"> </w:t>
      </w:r>
      <w:hyperlink r:id="rId8" w:anchor="dst100007" w:history="1">
        <w:r w:rsidRPr="000D17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Самовольное</w:t>
        </w:r>
      </w:hyperlink>
      <w:r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</w:t>
      </w:r>
      <w:proofErr w:type="gramStart"/>
      <w:r w:rsidRPr="000D17DD">
        <w:rPr>
          <w:rStyle w:val="blk"/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прав на указанный земельный участок</w:t>
      </w:r>
    </w:p>
    <w:p w:rsidR="000D17DD" w:rsidRPr="000D17DD" w:rsidRDefault="000D17DD" w:rsidP="000D1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61C" w:rsidRPr="000D17DD" w:rsidRDefault="0078061C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bookmarkStart w:id="13" w:name="dst6384"/>
      <w:bookmarkEnd w:id="13"/>
      <w:r w:rsidRPr="000D17DD">
        <w:rPr>
          <w:rStyle w:val="blk"/>
          <w:rFonts w:ascii="Times New Roman" w:hAnsi="Times New Roman" w:cs="Times New Roman"/>
          <w:b/>
          <w:i/>
          <w:sz w:val="28"/>
          <w:szCs w:val="28"/>
        </w:rPr>
        <w:t>Если определена кадастровая стоимость земельного участка:</w:t>
      </w:r>
    </w:p>
    <w:p w:rsidR="0078061C" w:rsidRPr="000D17DD" w:rsidRDefault="0078061C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-  на граждан в размере от 1 до 1,5% кадастровой стоимости земельного участка, но не менее 5 000 рублей; </w:t>
      </w:r>
    </w:p>
    <w:p w:rsidR="000D17DD" w:rsidRPr="000D17DD" w:rsidRDefault="0078061C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D17DD">
        <w:rPr>
          <w:rStyle w:val="blk"/>
          <w:rFonts w:ascii="Times New Roman" w:hAnsi="Times New Roman" w:cs="Times New Roman"/>
          <w:sz w:val="28"/>
          <w:szCs w:val="28"/>
        </w:rPr>
        <w:t>на должностных лиц - от 1,5 до 2% кадастровой стоимости земельного участка, но не менее двадцати тысяч рублей; на юридических лиц - от 2 до 3% кадастровой стоимости земельного участка, но не менее ста тысяч рублей,</w:t>
      </w:r>
    </w:p>
    <w:p w:rsidR="000D17DD" w:rsidRPr="000D17DD" w:rsidRDefault="000D17DD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0D17DD">
        <w:rPr>
          <w:rStyle w:val="blk"/>
          <w:rFonts w:ascii="Times New Roman" w:hAnsi="Times New Roman" w:cs="Times New Roman"/>
          <w:b/>
          <w:i/>
          <w:sz w:val="28"/>
          <w:szCs w:val="28"/>
        </w:rPr>
        <w:t>Е</w:t>
      </w:r>
      <w:r w:rsidR="0078061C" w:rsidRPr="000D17DD">
        <w:rPr>
          <w:rStyle w:val="blk"/>
          <w:rFonts w:ascii="Times New Roman" w:hAnsi="Times New Roman" w:cs="Times New Roman"/>
          <w:b/>
          <w:i/>
          <w:sz w:val="28"/>
          <w:szCs w:val="28"/>
        </w:rPr>
        <w:t>сли не определена кадастровая стоимость земельного участка</w:t>
      </w:r>
      <w:r w:rsidRPr="000D17DD">
        <w:rPr>
          <w:rStyle w:val="blk"/>
          <w:rFonts w:ascii="Times New Roman" w:hAnsi="Times New Roman" w:cs="Times New Roman"/>
          <w:b/>
          <w:i/>
          <w:sz w:val="28"/>
          <w:szCs w:val="28"/>
        </w:rPr>
        <w:t>:</w:t>
      </w:r>
    </w:p>
    <w:p w:rsidR="000D17DD" w:rsidRPr="000D17DD" w:rsidRDefault="000D17DD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на граждан в размере от </w:t>
      </w:r>
      <w:r w:rsidRPr="000D17DD">
        <w:rPr>
          <w:rStyle w:val="blk"/>
          <w:rFonts w:ascii="Times New Roman" w:hAnsi="Times New Roman" w:cs="Times New Roman"/>
          <w:sz w:val="28"/>
          <w:szCs w:val="28"/>
        </w:rPr>
        <w:t>5 000</w:t>
      </w:r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Pr="000D17DD">
        <w:rPr>
          <w:rStyle w:val="blk"/>
          <w:rFonts w:ascii="Times New Roman" w:hAnsi="Times New Roman" w:cs="Times New Roman"/>
          <w:sz w:val="28"/>
          <w:szCs w:val="28"/>
        </w:rPr>
        <w:t>10 000</w:t>
      </w:r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рублей; </w:t>
      </w:r>
    </w:p>
    <w:p w:rsidR="000D17DD" w:rsidRPr="000D17DD" w:rsidRDefault="000D17DD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>на</w:t>
      </w:r>
      <w:proofErr w:type="gramEnd"/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должностных лиц - от </w:t>
      </w:r>
      <w:r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20 000 </w:t>
      </w:r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Pr="000D17DD">
        <w:rPr>
          <w:rStyle w:val="blk"/>
          <w:rFonts w:ascii="Times New Roman" w:hAnsi="Times New Roman" w:cs="Times New Roman"/>
          <w:sz w:val="28"/>
          <w:szCs w:val="28"/>
        </w:rPr>
        <w:t>50 000</w:t>
      </w:r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рублей; </w:t>
      </w:r>
    </w:p>
    <w:p w:rsidR="0078061C" w:rsidRPr="000D17DD" w:rsidRDefault="000D17DD" w:rsidP="000D1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>на</w:t>
      </w:r>
      <w:proofErr w:type="gramEnd"/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юридических лиц - от </w:t>
      </w:r>
      <w:r w:rsidRPr="000D17DD">
        <w:rPr>
          <w:rStyle w:val="blk"/>
          <w:rFonts w:ascii="Times New Roman" w:hAnsi="Times New Roman" w:cs="Times New Roman"/>
          <w:sz w:val="28"/>
          <w:szCs w:val="28"/>
        </w:rPr>
        <w:t>100 000</w:t>
      </w:r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до </w:t>
      </w:r>
      <w:r w:rsidRPr="000D17DD">
        <w:rPr>
          <w:rStyle w:val="blk"/>
          <w:rFonts w:ascii="Times New Roman" w:hAnsi="Times New Roman" w:cs="Times New Roman"/>
          <w:sz w:val="28"/>
          <w:szCs w:val="28"/>
        </w:rPr>
        <w:t>200 000</w:t>
      </w:r>
      <w:r w:rsidR="0078061C" w:rsidRPr="000D17DD">
        <w:rPr>
          <w:rStyle w:val="blk"/>
          <w:rFonts w:ascii="Times New Roman" w:hAnsi="Times New Roman" w:cs="Times New Roman"/>
          <w:sz w:val="28"/>
          <w:szCs w:val="28"/>
        </w:rPr>
        <w:t xml:space="preserve"> рублей.</w:t>
      </w:r>
    </w:p>
    <w:p w:rsidR="000D17DD" w:rsidRDefault="000D17DD" w:rsidP="000D17D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  <w:bookmarkStart w:id="14" w:name="dst6385"/>
      <w:bookmarkEnd w:id="14"/>
    </w:p>
    <w:p w:rsidR="0078061C" w:rsidRPr="000D17DD" w:rsidRDefault="0078061C" w:rsidP="000D17D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17DD">
        <w:rPr>
          <w:rStyle w:val="blk"/>
          <w:rFonts w:ascii="Times New Roman" w:hAnsi="Times New Roman" w:cs="Times New Roman"/>
        </w:rPr>
        <w:t>Примечания:</w:t>
      </w:r>
    </w:p>
    <w:p w:rsidR="0078061C" w:rsidRPr="000D17DD" w:rsidRDefault="0078061C" w:rsidP="000D17D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dst6386"/>
      <w:bookmarkEnd w:id="15"/>
      <w:r w:rsidRPr="000D17DD">
        <w:rPr>
          <w:rStyle w:val="blk"/>
          <w:rFonts w:ascii="Times New Roman" w:hAnsi="Times New Roman" w:cs="Times New Roman"/>
        </w:rPr>
        <w:t>1. За административные правонарушения, предусмотренные статьей</w:t>
      </w:r>
      <w:r w:rsidR="000D17DD">
        <w:rPr>
          <w:rStyle w:val="blk"/>
          <w:rFonts w:ascii="Times New Roman" w:hAnsi="Times New Roman" w:cs="Times New Roman"/>
        </w:rPr>
        <w:t xml:space="preserve"> 7.1</w:t>
      </w:r>
      <w:r w:rsidRPr="000D17DD">
        <w:rPr>
          <w:rStyle w:val="blk"/>
          <w:rFonts w:ascii="Times New Roman" w:hAnsi="Times New Roman" w:cs="Times New Roman"/>
        </w:rPr>
        <w:t>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8061C" w:rsidRPr="000D17DD" w:rsidRDefault="0078061C" w:rsidP="000D17D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dst6387"/>
      <w:bookmarkEnd w:id="16"/>
      <w:r w:rsidRPr="000D17DD">
        <w:rPr>
          <w:rStyle w:val="blk"/>
          <w:rFonts w:ascii="Times New Roman" w:hAnsi="Times New Roman" w:cs="Times New Roman"/>
        </w:rPr>
        <w:t xml:space="preserve">2. В случае самовольного занятия части земельного участка административный штраф, </w:t>
      </w:r>
      <w:proofErr w:type="gramStart"/>
      <w:r w:rsidRPr="000D17DD">
        <w:rPr>
          <w:rStyle w:val="blk"/>
          <w:rFonts w:ascii="Times New Roman" w:hAnsi="Times New Roman" w:cs="Times New Roman"/>
        </w:rPr>
        <w:t>рассчитываемый</w:t>
      </w:r>
      <w:proofErr w:type="gramEnd"/>
      <w:r w:rsidRPr="000D17DD">
        <w:rPr>
          <w:rStyle w:val="blk"/>
          <w:rFonts w:ascii="Times New Roman" w:hAnsi="Times New Roman" w:cs="Times New Roman"/>
        </w:rPr>
        <w:t xml:space="preserve">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36141" w:rsidRPr="00836141" w:rsidRDefault="00836141" w:rsidP="000D17D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079C6" w:rsidRPr="009B651E" w:rsidRDefault="009079C6" w:rsidP="0089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1E" w:rsidRPr="00890789" w:rsidRDefault="009B651E" w:rsidP="00890789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B651E" w:rsidRPr="006476AC" w:rsidRDefault="009B651E" w:rsidP="0006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6AC" w:rsidRPr="006476AC" w:rsidRDefault="006476AC" w:rsidP="00065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5119" w:rsidRPr="006476AC" w:rsidRDefault="002B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5119" w:rsidRPr="006476AC" w:rsidSect="00F81C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C37"/>
    <w:rsid w:val="000653CE"/>
    <w:rsid w:val="000D17DD"/>
    <w:rsid w:val="001C1AC4"/>
    <w:rsid w:val="002B5119"/>
    <w:rsid w:val="00333824"/>
    <w:rsid w:val="003506A2"/>
    <w:rsid w:val="00372062"/>
    <w:rsid w:val="00396873"/>
    <w:rsid w:val="00416873"/>
    <w:rsid w:val="0046794A"/>
    <w:rsid w:val="0059235E"/>
    <w:rsid w:val="005D2695"/>
    <w:rsid w:val="006476AC"/>
    <w:rsid w:val="006A0516"/>
    <w:rsid w:val="00767CEA"/>
    <w:rsid w:val="0078061C"/>
    <w:rsid w:val="007E3F2A"/>
    <w:rsid w:val="00836141"/>
    <w:rsid w:val="00890789"/>
    <w:rsid w:val="009079C6"/>
    <w:rsid w:val="009B651E"/>
    <w:rsid w:val="009C76A2"/>
    <w:rsid w:val="00AA5BDE"/>
    <w:rsid w:val="00AE1CE2"/>
    <w:rsid w:val="00B94DC2"/>
    <w:rsid w:val="00BB5934"/>
    <w:rsid w:val="00F75ECD"/>
    <w:rsid w:val="00F8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16"/>
  </w:style>
  <w:style w:type="paragraph" w:styleId="1">
    <w:name w:val="heading 1"/>
    <w:basedOn w:val="a"/>
    <w:link w:val="10"/>
    <w:uiPriority w:val="9"/>
    <w:qFormat/>
    <w:rsid w:val="00F81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F81C37"/>
  </w:style>
  <w:style w:type="character" w:customStyle="1" w:styleId="blk">
    <w:name w:val="blk"/>
    <w:basedOn w:val="a0"/>
    <w:rsid w:val="00F81C37"/>
  </w:style>
  <w:style w:type="character" w:styleId="a3">
    <w:name w:val="Hyperlink"/>
    <w:basedOn w:val="a0"/>
    <w:uiPriority w:val="99"/>
    <w:semiHidden/>
    <w:unhideWhenUsed/>
    <w:rsid w:val="00F81C37"/>
    <w:rPr>
      <w:color w:val="0000FF"/>
      <w:u w:val="single"/>
    </w:rPr>
  </w:style>
  <w:style w:type="character" w:customStyle="1" w:styleId="nobr">
    <w:name w:val="nobr"/>
    <w:basedOn w:val="a0"/>
    <w:rsid w:val="0083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0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6404/2b2c4472c2ae9d05ef211d956c6810af49989f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404/" TargetMode="External"/><Relationship Id="rId5" Type="http://schemas.openxmlformats.org/officeDocument/2006/relationships/hyperlink" Target="http://www.consultant.ru/document/cons_doc_LAW_32640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2138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n-econ</dc:creator>
  <cp:keywords/>
  <dc:description/>
  <cp:lastModifiedBy>n-econ</cp:lastModifiedBy>
  <cp:revision>20</cp:revision>
  <cp:lastPrinted>2020-10-13T14:13:00Z</cp:lastPrinted>
  <dcterms:created xsi:type="dcterms:W3CDTF">2020-10-13T07:31:00Z</dcterms:created>
  <dcterms:modified xsi:type="dcterms:W3CDTF">2020-10-13T14:18:00Z</dcterms:modified>
</cp:coreProperties>
</file>