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45" w:rsidRPr="00851EE8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851EE8">
        <w:rPr>
          <w:rFonts w:ascii="Times New Roman" w:hAnsi="Times New Roman" w:cs="Times New Roman"/>
          <w:sz w:val="28"/>
          <w:szCs w:val="28"/>
        </w:rPr>
        <w:t>муниципального бюджетного образовательного учреждения</w:t>
      </w:r>
      <w:r w:rsidRPr="001B2868">
        <w:rPr>
          <w:rFonts w:ascii="Times New Roman" w:hAnsi="Times New Roman" w:cs="Times New Roman"/>
          <w:sz w:val="28"/>
          <w:szCs w:val="28"/>
        </w:rPr>
        <w:t xml:space="preserve"> </w:t>
      </w:r>
      <w:r w:rsidR="004F7723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</w:t>
      </w:r>
      <w:r w:rsidR="00F33E70">
        <w:rPr>
          <w:rFonts w:ascii="Times New Roman" w:hAnsi="Times New Roman" w:cs="Times New Roman"/>
          <w:sz w:val="28"/>
          <w:szCs w:val="28"/>
        </w:rPr>
        <w:t>«</w:t>
      </w:r>
      <w:r w:rsidR="004F7723">
        <w:rPr>
          <w:rFonts w:ascii="Times New Roman" w:hAnsi="Times New Roman" w:cs="Times New Roman"/>
          <w:sz w:val="28"/>
          <w:szCs w:val="28"/>
        </w:rPr>
        <w:t>Центр детского творчества</w:t>
      </w:r>
      <w:r w:rsidR="00F33E70">
        <w:rPr>
          <w:rFonts w:ascii="Times New Roman" w:hAnsi="Times New Roman" w:cs="Times New Roman"/>
          <w:sz w:val="28"/>
          <w:szCs w:val="28"/>
        </w:rPr>
        <w:t>»</w:t>
      </w:r>
      <w:r w:rsidR="00851EE8">
        <w:rPr>
          <w:rFonts w:ascii="Times New Roman" w:hAnsi="Times New Roman" w:cs="Times New Roman"/>
          <w:sz w:val="28"/>
          <w:szCs w:val="28"/>
        </w:rPr>
        <w:t xml:space="preserve"> Кардымовского района Смоленской области</w:t>
      </w:r>
    </w:p>
    <w:p w:rsidR="002900B6" w:rsidRPr="00851EE8" w:rsidRDefault="002900B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00B6" w:rsidRPr="00851EE8" w:rsidRDefault="002900B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3E70" w:rsidRPr="00DB6E89" w:rsidRDefault="006B003D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003D">
        <w:rPr>
          <w:noProof/>
          <w:lang w:eastAsia="ru-RU"/>
        </w:rPr>
        <w:pict>
          <v:rect id="_x0000_s1036" style="position:absolute;left:0;text-align:left;margin-left:240.25pt;margin-top:155.9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2900B6" w:rsidRDefault="002A53BD">
                  <w:pPr>
                    <w:rPr>
                      <w:b/>
                      <w:color w:val="FFFEFF" w:themeColor="background1"/>
                    </w:rPr>
                  </w:pPr>
                  <w:r w:rsidRPr="002900B6">
                    <w:rPr>
                      <w:b/>
                      <w:color w:val="FFFEFF" w:themeColor="background1"/>
                    </w:rPr>
                    <w:t>50</w:t>
                  </w:r>
                  <w:r w:rsidR="001B2868" w:rsidRPr="002900B6">
                    <w:rPr>
                      <w:b/>
                      <w:color w:val="FFFEFF" w:themeColor="background1"/>
                    </w:rPr>
                    <w:t xml:space="preserve"> м</w:t>
                  </w:r>
                </w:p>
              </w:txbxContent>
            </v:textbox>
          </v:rect>
        </w:pict>
      </w:r>
      <w:r w:rsidRPr="006B003D">
        <w:rPr>
          <w:noProof/>
          <w:lang w:eastAsia="ru-RU"/>
        </w:rPr>
        <w:pict>
          <v:rect id="_x0000_s1032" style="position:absolute;left:0;text-align:left;margin-left:167.2pt;margin-top:136.75pt;width:112.1pt;height:87.45pt;rotation:-1691423fd;z-index:251664384" strokecolor="#fbd4b4 [1305]" strokeweight="2.25pt">
            <v:fill opacity="0"/>
          </v:rect>
        </w:pict>
      </w:r>
      <w:r w:rsidRPr="006B003D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34.45pt;margin-top:149.65pt;width:36pt;height:18.75pt;flip:y;z-index:251667456" o:connectortype="straight">
            <v:stroke startarrow="block" endarrow="block"/>
          </v:shape>
        </w:pict>
      </w:r>
      <w:r w:rsidRPr="006B003D"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23.2pt;margin-top:176.85pt;width:16.5pt;height:13.5pt;z-index:251661312"/>
        </w:pict>
      </w:r>
      <w:r w:rsidR="002900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62625" cy="4276725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645" w:rsidRPr="00DB6E89" w:rsidRDefault="00907645" w:rsidP="00907645">
      <w:pPr>
        <w:tabs>
          <w:tab w:val="left" w:pos="2520"/>
        </w:tabs>
        <w:spacing w:after="0"/>
        <w:jc w:val="center"/>
      </w:pP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6B003D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6B003D" w:rsidP="00CB3E46">
      <w:r>
        <w:rPr>
          <w:noProof/>
          <w:lang w:eastAsia="ru-RU"/>
        </w:rPr>
        <w:pict>
          <v:shape id="_x0000_s1030" type="#_x0000_t202" style="position:absolute;margin-left:10.95pt;margin-top:3.2pt;width:456.75pt;height:37.65pt;z-index:251662336" stroked="f">
            <v:textbox>
              <w:txbxContent>
                <w:p w:rsidR="00CB3E46" w:rsidRPr="004F772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4F7723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851EE8">
                    <w:rPr>
                      <w:rFonts w:ascii="Times New Roman" w:hAnsi="Times New Roman" w:cs="Times New Roman"/>
                    </w:rPr>
                    <w:t>муниципальное бюджетное образовательное учреждение</w:t>
                  </w:r>
                  <w:r w:rsidR="004F7723" w:rsidRPr="004F7723">
                    <w:rPr>
                      <w:rFonts w:ascii="Times New Roman" w:hAnsi="Times New Roman" w:cs="Times New Roman"/>
                    </w:rPr>
                    <w:t xml:space="preserve"> дополнительного образования детей «Центр детского творчества»</w:t>
                  </w:r>
                  <w:r w:rsidR="00F33E70" w:rsidRPr="004F7723">
                    <w:rPr>
                      <w:rFonts w:ascii="Times New Roman" w:hAnsi="Times New Roman" w:cs="Times New Roman"/>
                    </w:rPr>
                    <w:t>,</w:t>
                  </w:r>
                  <w:r w:rsidR="002A53BD" w:rsidRPr="004F772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F7723">
                    <w:rPr>
                      <w:rFonts w:ascii="Times New Roman" w:hAnsi="Times New Roman" w:cs="Times New Roman"/>
                    </w:rPr>
                    <w:t>п</w:t>
                  </w:r>
                  <w:proofErr w:type="gramStart"/>
                  <w:r w:rsidR="004F7723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4F7723">
                    <w:rPr>
                      <w:rFonts w:ascii="Times New Roman" w:hAnsi="Times New Roman" w:cs="Times New Roman"/>
                    </w:rPr>
                    <w:t>ардымово</w:t>
                  </w:r>
                  <w:r w:rsidR="00F33E70" w:rsidRPr="004F7723">
                    <w:rPr>
                      <w:rFonts w:ascii="Times New Roman" w:hAnsi="Times New Roman" w:cs="Times New Roman"/>
                    </w:rPr>
                    <w:t>, ул.</w:t>
                  </w:r>
                  <w:r w:rsidR="004F7723">
                    <w:rPr>
                      <w:rFonts w:ascii="Times New Roman" w:hAnsi="Times New Roman" w:cs="Times New Roman"/>
                    </w:rPr>
                    <w:t>Красноармейская, д.7а.</w:t>
                  </w:r>
                </w:p>
                <w:p w:rsidR="00F33E70" w:rsidRPr="004F7723" w:rsidRDefault="00F33E70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5040E"/>
    <w:rsid w:val="00060C6C"/>
    <w:rsid w:val="001B2868"/>
    <w:rsid w:val="002900B6"/>
    <w:rsid w:val="002A53BD"/>
    <w:rsid w:val="00301647"/>
    <w:rsid w:val="00302B79"/>
    <w:rsid w:val="00330A5F"/>
    <w:rsid w:val="00433A3B"/>
    <w:rsid w:val="004F7723"/>
    <w:rsid w:val="005A3089"/>
    <w:rsid w:val="005C4B55"/>
    <w:rsid w:val="006B003D"/>
    <w:rsid w:val="006B7F2B"/>
    <w:rsid w:val="00815F42"/>
    <w:rsid w:val="00851EE8"/>
    <w:rsid w:val="008A2B31"/>
    <w:rsid w:val="008D62D6"/>
    <w:rsid w:val="00907645"/>
    <w:rsid w:val="00A63B23"/>
    <w:rsid w:val="00C13E87"/>
    <w:rsid w:val="00C80207"/>
    <w:rsid w:val="00CB3E46"/>
    <w:rsid w:val="00D037E1"/>
    <w:rsid w:val="00DB6E89"/>
    <w:rsid w:val="00EA069E"/>
    <w:rsid w:val="00EB2F8B"/>
    <w:rsid w:val="00F230CF"/>
    <w:rsid w:val="00F3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</cp:revision>
  <cp:lastPrinted>2013-04-25T08:39:00Z</cp:lastPrinted>
  <dcterms:created xsi:type="dcterms:W3CDTF">2013-04-26T06:26:00Z</dcterms:created>
  <dcterms:modified xsi:type="dcterms:W3CDTF">2014-12-11T08:07:00Z</dcterms:modified>
</cp:coreProperties>
</file>