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F6469F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862B6">
        <w:rPr>
          <w:b/>
          <w:sz w:val="28"/>
          <w:szCs w:val="28"/>
        </w:rPr>
        <w:t xml:space="preserve">КАРДЫМОВСКИЙ </w:t>
      </w:r>
      <w:r w:rsidR="006B3790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060AC">
        <w:rPr>
          <w:b/>
          <w:sz w:val="28"/>
          <w:szCs w:val="28"/>
        </w:rPr>
        <w:t>18</w:t>
      </w:r>
      <w:r w:rsidR="00FA7F27">
        <w:rPr>
          <w:b/>
          <w:sz w:val="28"/>
          <w:szCs w:val="28"/>
        </w:rPr>
        <w:t>.</w:t>
      </w:r>
      <w:r w:rsidR="00B060AC">
        <w:rPr>
          <w:b/>
          <w:sz w:val="28"/>
          <w:szCs w:val="28"/>
        </w:rPr>
        <w:t>06</w:t>
      </w:r>
      <w:r w:rsidR="00FA7F27">
        <w:rPr>
          <w:b/>
          <w:sz w:val="28"/>
          <w:szCs w:val="28"/>
        </w:rPr>
        <w:t>.</w:t>
      </w:r>
      <w:r w:rsidR="004862B6">
        <w:rPr>
          <w:b/>
          <w:sz w:val="28"/>
          <w:szCs w:val="28"/>
        </w:rPr>
        <w:t>20</w:t>
      </w:r>
      <w:r w:rsidR="00B060AC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№ </w:t>
      </w:r>
      <w:r w:rsidR="00B060AC">
        <w:rPr>
          <w:b/>
          <w:sz w:val="28"/>
          <w:szCs w:val="28"/>
        </w:rPr>
        <w:t>00398</w:t>
      </w:r>
    </w:p>
    <w:p w:rsidR="004862B6" w:rsidRDefault="004862B6" w:rsidP="006B379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4862B6" w:rsidRPr="0090795B" w:rsidTr="0040160C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4862B6" w:rsidRPr="0090795B" w:rsidRDefault="004862B6" w:rsidP="00FE2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 муниципальной услуги «Предоставление</w:t>
            </w:r>
            <w:r w:rsidR="00FE2C6A">
              <w:rPr>
                <w:sz w:val="28"/>
                <w:szCs w:val="28"/>
              </w:rPr>
              <w:t xml:space="preserve"> м</w:t>
            </w:r>
            <w:r w:rsidR="00FE2C6A" w:rsidRPr="00594AC0">
              <w:rPr>
                <w:sz w:val="28"/>
                <w:szCs w:val="28"/>
              </w:rPr>
              <w:t>униципальной преференции в целях имущественной поддержки субъектов малого и среднего предпринимательства</w:t>
            </w:r>
            <w:r w:rsidR="006F4EF7">
              <w:rPr>
                <w:sz w:val="28"/>
                <w:szCs w:val="28"/>
              </w:rPr>
              <w:t>»</w:t>
            </w:r>
          </w:p>
        </w:tc>
      </w:tr>
    </w:tbl>
    <w:p w:rsidR="004862B6" w:rsidRDefault="004862B6" w:rsidP="004862B6">
      <w:pPr>
        <w:ind w:firstLine="709"/>
        <w:jc w:val="both"/>
        <w:rPr>
          <w:sz w:val="28"/>
          <w:szCs w:val="28"/>
        </w:rPr>
      </w:pPr>
    </w:p>
    <w:p w:rsidR="00C0686C" w:rsidRDefault="00503084" w:rsidP="00FE2C6A">
      <w:pPr>
        <w:ind w:firstLine="709"/>
        <w:jc w:val="both"/>
        <w:rPr>
          <w:sz w:val="28"/>
          <w:szCs w:val="28"/>
        </w:rPr>
      </w:pPr>
      <w:r w:rsidRPr="000A52ED">
        <w:rPr>
          <w:sz w:val="28"/>
          <w:szCs w:val="28"/>
        </w:rPr>
        <w:t xml:space="preserve">В соответствии с </w:t>
      </w:r>
      <w:r w:rsidR="00FA7935" w:rsidRPr="00FE2C6A">
        <w:rPr>
          <w:sz w:val="28"/>
          <w:szCs w:val="28"/>
        </w:rPr>
        <w:t>постановлением Администрации муниципального образования «Кардымовский</w:t>
      </w:r>
      <w:r w:rsidR="00FE2C6A">
        <w:rPr>
          <w:sz w:val="28"/>
          <w:szCs w:val="28"/>
        </w:rPr>
        <w:t xml:space="preserve"> район» Смоленской области </w:t>
      </w:r>
      <w:r w:rsidR="00031935">
        <w:rPr>
          <w:sz w:val="28"/>
          <w:szCs w:val="28"/>
        </w:rPr>
        <w:t>от 21.02</w:t>
      </w:r>
      <w:r w:rsidR="00FE2C6A" w:rsidRPr="00C53537">
        <w:rPr>
          <w:sz w:val="28"/>
          <w:szCs w:val="28"/>
        </w:rPr>
        <w:t xml:space="preserve">.2019 № </w:t>
      </w:r>
      <w:r w:rsidR="00031935">
        <w:rPr>
          <w:sz w:val="28"/>
          <w:szCs w:val="28"/>
        </w:rPr>
        <w:t>00107</w:t>
      </w:r>
      <w:r w:rsidR="00C0686C" w:rsidRPr="00C53537">
        <w:rPr>
          <w:sz w:val="28"/>
          <w:szCs w:val="28"/>
        </w:rPr>
        <w:t xml:space="preserve"> </w:t>
      </w:r>
      <w:r w:rsidR="00FE2C6A" w:rsidRPr="00C53537">
        <w:rPr>
          <w:sz w:val="28"/>
          <w:szCs w:val="28"/>
        </w:rPr>
        <w:t>«Об утверждении Положения о порядке предоставления муниципальной преференции в целях имущественной поддержки субъектов малого и среднего предпринимательства</w:t>
      </w:r>
      <w:r w:rsidR="00C0686C" w:rsidRPr="00C53537">
        <w:rPr>
          <w:sz w:val="28"/>
          <w:szCs w:val="28"/>
        </w:rPr>
        <w:t xml:space="preserve">», </w:t>
      </w:r>
      <w:r w:rsidR="00C0686C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4862B6" w:rsidRDefault="004862B6" w:rsidP="004862B6">
      <w:pPr>
        <w:jc w:val="both"/>
        <w:rPr>
          <w:sz w:val="28"/>
        </w:rPr>
      </w:pPr>
    </w:p>
    <w:p w:rsidR="004862B6" w:rsidRDefault="004862B6" w:rsidP="004862B6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4862B6" w:rsidRDefault="004862B6" w:rsidP="004862B6">
      <w:pPr>
        <w:ind w:firstLine="709"/>
        <w:jc w:val="both"/>
        <w:rPr>
          <w:sz w:val="28"/>
        </w:rPr>
      </w:pP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6F4EF7">
        <w:rPr>
          <w:sz w:val="28"/>
          <w:szCs w:val="28"/>
        </w:rPr>
        <w:t>«</w:t>
      </w:r>
      <w:r w:rsidR="00FE2C6A">
        <w:rPr>
          <w:sz w:val="28"/>
          <w:szCs w:val="28"/>
        </w:rPr>
        <w:t>Предоставление м</w:t>
      </w:r>
      <w:r w:rsidR="00FE2C6A" w:rsidRPr="00594AC0">
        <w:rPr>
          <w:sz w:val="28"/>
          <w:szCs w:val="28"/>
        </w:rPr>
        <w:t>униципальной преференции в целях имущественной поддержки субъектов малого и среднего предпринимательства</w:t>
      </w:r>
      <w:r w:rsidR="006F4EF7">
        <w:rPr>
          <w:sz w:val="28"/>
          <w:szCs w:val="28"/>
        </w:rPr>
        <w:t>».</w:t>
      </w:r>
    </w:p>
    <w:p w:rsidR="004862B6" w:rsidRPr="00043966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постановление опубликовать на официальном сайте Администрации </w:t>
      </w:r>
      <w:r w:rsidRPr="00043966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, а также в районной газете «Знамя труда» - Кардымово»</w:t>
      </w:r>
      <w:r w:rsidRPr="00043966">
        <w:rPr>
          <w:sz w:val="28"/>
          <w:szCs w:val="28"/>
        </w:rPr>
        <w:t>.</w:t>
      </w:r>
    </w:p>
    <w:p w:rsidR="00682014" w:rsidRDefault="00682014" w:rsidP="00682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682014" w:rsidRDefault="00682014" w:rsidP="006820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682014" w:rsidRDefault="00682014" w:rsidP="00682014">
      <w:pPr>
        <w:jc w:val="both"/>
        <w:rPr>
          <w:sz w:val="28"/>
          <w:szCs w:val="28"/>
        </w:rPr>
      </w:pPr>
    </w:p>
    <w:p w:rsidR="00682014" w:rsidRDefault="00682014" w:rsidP="0068201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682014" w:rsidTr="00682014">
        <w:tc>
          <w:tcPr>
            <w:tcW w:w="5140" w:type="dxa"/>
            <w:hideMark/>
          </w:tcPr>
          <w:p w:rsidR="00682014" w:rsidRDefault="0068201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682014" w:rsidRDefault="00682014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Д.В. Тарасов</w:t>
            </w:r>
          </w:p>
        </w:tc>
      </w:tr>
    </w:tbl>
    <w:p w:rsidR="00503084" w:rsidRDefault="00503084" w:rsidP="004862B6">
      <w:pPr>
        <w:jc w:val="center"/>
        <w:rPr>
          <w:sz w:val="28"/>
          <w:szCs w:val="28"/>
        </w:rPr>
      </w:pPr>
    </w:p>
    <w:p w:rsidR="00682014" w:rsidRDefault="00682014" w:rsidP="004862B6">
      <w:pPr>
        <w:jc w:val="center"/>
        <w:rPr>
          <w:sz w:val="28"/>
          <w:szCs w:val="28"/>
        </w:rPr>
      </w:pPr>
    </w:p>
    <w:p w:rsidR="00682014" w:rsidRDefault="00682014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УТВЕРЖДЕН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постановлением Администрации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муниципального образования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«Кардымовский район»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Смоленской области</w:t>
      </w:r>
    </w:p>
    <w:p w:rsidR="000D2760" w:rsidRDefault="000D2760" w:rsidP="000D27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255852">
        <w:rPr>
          <w:sz w:val="28"/>
          <w:szCs w:val="28"/>
        </w:rPr>
        <w:t xml:space="preserve">                   от 18.06</w:t>
      </w:r>
      <w:r w:rsidR="00FE2C6A">
        <w:rPr>
          <w:sz w:val="28"/>
          <w:szCs w:val="28"/>
        </w:rPr>
        <w:t>.2019</w:t>
      </w:r>
      <w:r>
        <w:rPr>
          <w:sz w:val="28"/>
          <w:szCs w:val="28"/>
        </w:rPr>
        <w:t xml:space="preserve"> № </w:t>
      </w:r>
      <w:r w:rsidR="00255852">
        <w:rPr>
          <w:sz w:val="28"/>
          <w:szCs w:val="28"/>
        </w:rPr>
        <w:t>00398</w:t>
      </w:r>
    </w:p>
    <w:p w:rsidR="004862B6" w:rsidRDefault="004862B6" w:rsidP="004862B6">
      <w:pPr>
        <w:pStyle w:val="4"/>
        <w:spacing w:before="0" w:after="0"/>
        <w:jc w:val="center"/>
      </w:pPr>
    </w:p>
    <w:p w:rsidR="004862B6" w:rsidRDefault="004862B6" w:rsidP="001432DF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1432DF" w:rsidRDefault="004862B6" w:rsidP="001432DF">
      <w:pPr>
        <w:pStyle w:val="4"/>
        <w:tabs>
          <w:tab w:val="left" w:pos="0"/>
        </w:tabs>
        <w:spacing w:before="0" w:after="0"/>
        <w:jc w:val="center"/>
      </w:pPr>
      <w:r w:rsidRPr="002621AE">
        <w:t>ПРЕДОСТАВЛЕНИЯ МУНИЦИПАЛЬНОЙ УСЛУГИ</w:t>
      </w:r>
    </w:p>
    <w:p w:rsidR="004862B6" w:rsidRPr="006F4EF7" w:rsidRDefault="006F4EF7" w:rsidP="006F4EF7">
      <w:pPr>
        <w:jc w:val="center"/>
        <w:rPr>
          <w:b/>
          <w:caps/>
          <w:sz w:val="28"/>
          <w:szCs w:val="28"/>
        </w:rPr>
      </w:pPr>
      <w:r w:rsidRPr="006F4EF7">
        <w:rPr>
          <w:b/>
          <w:caps/>
          <w:sz w:val="28"/>
          <w:szCs w:val="28"/>
        </w:rPr>
        <w:t>«</w:t>
      </w:r>
      <w:r w:rsidR="00FE2C6A" w:rsidRPr="00FE2C6A">
        <w:rPr>
          <w:b/>
          <w:caps/>
          <w:sz w:val="28"/>
          <w:szCs w:val="28"/>
        </w:rPr>
        <w:t>Предоставление муниципальной преференции в целях имущественной поддержки субъектов малого и среднего предпринимательства</w:t>
      </w:r>
      <w:r w:rsidRPr="006F4EF7">
        <w:rPr>
          <w:b/>
          <w:caps/>
          <w:sz w:val="28"/>
          <w:szCs w:val="28"/>
        </w:rPr>
        <w:t>»</w:t>
      </w:r>
    </w:p>
    <w:p w:rsidR="006F4EF7" w:rsidRDefault="006F4EF7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Default="00FE2C6A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4862B6" w:rsidRPr="009F38D0">
        <w:rPr>
          <w:b/>
          <w:sz w:val="28"/>
          <w:szCs w:val="28"/>
        </w:rPr>
        <w:t>Общие положения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5F5560" w:rsidRDefault="004862B6" w:rsidP="00FE2C6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5560">
        <w:rPr>
          <w:sz w:val="28"/>
          <w:szCs w:val="28"/>
        </w:rPr>
        <w:t xml:space="preserve">1. </w:t>
      </w:r>
      <w:r w:rsidRPr="00BE0E5B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по предоставлению </w:t>
      </w:r>
      <w:r w:rsidRPr="00BE0E5B"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>«</w:t>
      </w:r>
      <w:r w:rsidRPr="00BE0E5B">
        <w:rPr>
          <w:sz w:val="28"/>
          <w:szCs w:val="28"/>
        </w:rPr>
        <w:t>Кардымовский район» Смоленской области</w:t>
      </w:r>
      <w:r>
        <w:rPr>
          <w:sz w:val="28"/>
          <w:szCs w:val="28"/>
        </w:rPr>
        <w:t xml:space="preserve"> </w:t>
      </w:r>
      <w:r w:rsidR="00582156">
        <w:rPr>
          <w:sz w:val="28"/>
          <w:szCs w:val="28"/>
        </w:rPr>
        <w:t xml:space="preserve">(далее - Администрация) </w:t>
      </w:r>
      <w:r>
        <w:rPr>
          <w:sz w:val="28"/>
          <w:szCs w:val="28"/>
        </w:rPr>
        <w:t xml:space="preserve">муниципальной услуги </w:t>
      </w:r>
      <w:r w:rsidR="006F4EF7">
        <w:rPr>
          <w:sz w:val="28"/>
          <w:szCs w:val="28"/>
        </w:rPr>
        <w:t>«</w:t>
      </w:r>
      <w:r w:rsidR="00FE2C6A">
        <w:rPr>
          <w:sz w:val="28"/>
          <w:szCs w:val="28"/>
        </w:rPr>
        <w:t>Предоставление м</w:t>
      </w:r>
      <w:r w:rsidR="00FE2C6A" w:rsidRPr="00594AC0">
        <w:rPr>
          <w:sz w:val="28"/>
          <w:szCs w:val="28"/>
        </w:rPr>
        <w:t>униципальной преференции в целях имущественной поддержки субъектов малого и среднего предпринимательства</w:t>
      </w:r>
      <w:r w:rsidR="006F4EF7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Административный 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порядок, сроки и стандарт предоставления</w:t>
      </w:r>
      <w:r w:rsidRPr="00043966">
        <w:rPr>
          <w:sz w:val="28"/>
          <w:szCs w:val="28"/>
        </w:rPr>
        <w:t xml:space="preserve"> </w:t>
      </w:r>
      <w:r w:rsidR="00FE2C6A">
        <w:rPr>
          <w:sz w:val="28"/>
          <w:szCs w:val="28"/>
        </w:rPr>
        <w:t>м</w:t>
      </w:r>
      <w:r w:rsidR="00FE2C6A" w:rsidRPr="00594AC0">
        <w:rPr>
          <w:sz w:val="28"/>
          <w:szCs w:val="28"/>
        </w:rPr>
        <w:t>униципальной преференции в целях имущественной поддержки субъектов малого и среднего предпринимательства</w:t>
      </w:r>
      <w:r w:rsidR="006F4EF7">
        <w:rPr>
          <w:sz w:val="28"/>
          <w:szCs w:val="28"/>
        </w:rPr>
        <w:t xml:space="preserve"> </w:t>
      </w:r>
      <w:r w:rsidR="00FE2C6A">
        <w:rPr>
          <w:sz w:val="28"/>
          <w:szCs w:val="28"/>
        </w:rPr>
        <w:t>(далее – муниципальная преференция</w:t>
      </w:r>
      <w:r>
        <w:rPr>
          <w:sz w:val="28"/>
          <w:szCs w:val="28"/>
        </w:rPr>
        <w:t>)</w:t>
      </w:r>
      <w:r w:rsidRPr="00BE0E5B">
        <w:rPr>
          <w:sz w:val="28"/>
          <w:szCs w:val="28"/>
        </w:rPr>
        <w:t>.</w:t>
      </w:r>
      <w:r w:rsidRPr="005F5560">
        <w:rPr>
          <w:sz w:val="28"/>
          <w:szCs w:val="28"/>
        </w:rPr>
        <w:t xml:space="preserve"> </w:t>
      </w:r>
    </w:p>
    <w:p w:rsidR="004862B6" w:rsidRPr="00864D3A" w:rsidRDefault="004862B6" w:rsidP="004862B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A52ED" w:rsidRPr="004A7145" w:rsidRDefault="00582156" w:rsidP="000A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62B6" w:rsidRPr="00CB7273">
        <w:rPr>
          <w:sz w:val="28"/>
          <w:szCs w:val="28"/>
        </w:rPr>
        <w:t xml:space="preserve">. </w:t>
      </w:r>
      <w:r w:rsidR="00954C9F" w:rsidRPr="00CB7273">
        <w:rPr>
          <w:sz w:val="28"/>
          <w:szCs w:val="28"/>
        </w:rPr>
        <w:t xml:space="preserve">Заявителями при предоставлении муниципальной услуги являются юридические лица </w:t>
      </w:r>
      <w:r w:rsidR="008375CC" w:rsidRPr="00CB7273">
        <w:rPr>
          <w:sz w:val="28"/>
          <w:szCs w:val="28"/>
        </w:rPr>
        <w:t xml:space="preserve">и индивидуальные предприниматели, </w:t>
      </w:r>
      <w:r w:rsidR="00322492">
        <w:rPr>
          <w:sz w:val="28"/>
          <w:szCs w:val="28"/>
        </w:rPr>
        <w:t xml:space="preserve">относящиеся </w:t>
      </w:r>
      <w:r w:rsidR="00054820" w:rsidRPr="00CB7273">
        <w:rPr>
          <w:sz w:val="28"/>
          <w:szCs w:val="28"/>
        </w:rPr>
        <w:t xml:space="preserve">в соответствии </w:t>
      </w:r>
      <w:r w:rsidR="00054820">
        <w:rPr>
          <w:sz w:val="28"/>
          <w:szCs w:val="28"/>
        </w:rPr>
        <w:t>со</w:t>
      </w:r>
      <w:r w:rsidR="00054820" w:rsidRPr="00CB7273">
        <w:rPr>
          <w:sz w:val="28"/>
          <w:szCs w:val="28"/>
        </w:rPr>
        <w:t xml:space="preserve"> стать</w:t>
      </w:r>
      <w:r w:rsidR="00054820">
        <w:rPr>
          <w:sz w:val="28"/>
          <w:szCs w:val="28"/>
        </w:rPr>
        <w:t>ей</w:t>
      </w:r>
      <w:r w:rsidR="00054820" w:rsidRPr="00CB7273">
        <w:rPr>
          <w:sz w:val="28"/>
          <w:szCs w:val="28"/>
        </w:rPr>
        <w:t xml:space="preserve"> </w:t>
      </w:r>
      <w:r w:rsidR="00054820">
        <w:rPr>
          <w:sz w:val="28"/>
          <w:szCs w:val="28"/>
        </w:rPr>
        <w:t>4</w:t>
      </w:r>
      <w:r w:rsidR="00054820" w:rsidRPr="00CB7273">
        <w:rPr>
          <w:sz w:val="28"/>
          <w:szCs w:val="28"/>
        </w:rPr>
        <w:t xml:space="preserve"> Федерального закона </w:t>
      </w:r>
      <w:r w:rsidR="00CB7273" w:rsidRPr="00CB7273">
        <w:rPr>
          <w:sz w:val="28"/>
          <w:szCs w:val="28"/>
        </w:rPr>
        <w:t>от 24.07.2007 N 209-ФЗ «</w:t>
      </w:r>
      <w:r w:rsidR="00954C9F" w:rsidRPr="00CB7273">
        <w:rPr>
          <w:sz w:val="28"/>
          <w:szCs w:val="28"/>
        </w:rPr>
        <w:t>О развитии малого и среднего предпринима</w:t>
      </w:r>
      <w:r w:rsidR="00CB7273" w:rsidRPr="00CB7273">
        <w:rPr>
          <w:sz w:val="28"/>
          <w:szCs w:val="28"/>
        </w:rPr>
        <w:t>тельства в Российской Федерации»</w:t>
      </w:r>
      <w:r w:rsidR="00322492">
        <w:rPr>
          <w:sz w:val="28"/>
          <w:szCs w:val="28"/>
        </w:rPr>
        <w:t xml:space="preserve">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3537">
        <w:rPr>
          <w:sz w:val="28"/>
          <w:szCs w:val="28"/>
        </w:rPr>
        <w:t>,</w:t>
      </w:r>
      <w:r w:rsidR="000A52ED">
        <w:rPr>
          <w:sz w:val="28"/>
          <w:szCs w:val="28"/>
        </w:rPr>
        <w:t xml:space="preserve"> и </w:t>
      </w:r>
      <w:r w:rsidR="00C53537">
        <w:rPr>
          <w:sz w:val="28"/>
          <w:szCs w:val="28"/>
        </w:rPr>
        <w:t>осуществляющие</w:t>
      </w:r>
      <w:r w:rsidR="000A52ED" w:rsidRPr="004A7145"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 следующие социально-значимые и приоритетные виды деятельности: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выращивание с/х культур;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lastRenderedPageBreak/>
        <w:t>- разведение с/х животных и птиц;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сбор и переработка дикорастущих и недревесных лесопродуктов;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деятельность лесопитомников;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производство мяса и мясопродуктов;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производство молочных продуктов;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производство пищевых продуктов;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производство одежды и обуви;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производство изделий народных художественных промыслов;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деятельность предприятий общественного питания открытой сети без реализации алкогольной продукции (детские кафе);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розничная торговля изделиями местных народных промыслов и ремёсел;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розничная торговля на территориях сельских населенных пунктов;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дошкольное образование, дополнительное образование несовершеннолетних (кроме автошкол);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пассажирские перевозки;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благоустройство;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непроизводственные виды бытового обслуживания населения на территориях сельских населенных пунктах;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внутренний туризм;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услуги по содержанию бездомных животных;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услуги по дневному уходу за детьми, предоставляемые без обеспечения проживания и связанные с обеспечением дневного пребывания и игровым обучением детей (дневной уход);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услуги по обеспечению теплоснабжением, водоснабжением, водоотведением объектов жилищного фонда, объектов социально-культурного назначения и иных объектов недвижимости, расположенных на территории муниципального образования «Кардымовский район» Смоленской области;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услуги по содержанию, ремонту и модернизации объектов теплоснабжения, водоснабжения, водоотведения и жилого фонда, расположенных на территории муниципального образования «Кардымовский район» Смоленской области.</w:t>
      </w:r>
    </w:p>
    <w:p w:rsidR="002C5518" w:rsidRDefault="002C5518" w:rsidP="002C551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054820" w:rsidRDefault="00054820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Требования</w:t>
      </w:r>
      <w:r>
        <w:rPr>
          <w:b/>
          <w:i/>
          <w:sz w:val="28"/>
          <w:szCs w:val="28"/>
        </w:rPr>
        <w:t xml:space="preserve"> </w:t>
      </w:r>
      <w:r w:rsidRPr="009F38D0">
        <w:rPr>
          <w:b/>
          <w:i/>
          <w:sz w:val="28"/>
          <w:szCs w:val="28"/>
        </w:rPr>
        <w:t>к порядку информирования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5821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62B6">
        <w:rPr>
          <w:sz w:val="28"/>
          <w:szCs w:val="28"/>
        </w:rPr>
        <w:t>.</w:t>
      </w:r>
      <w:r w:rsidR="004862B6" w:rsidRPr="005D013E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Для получения информации по вопросам пред</w:t>
      </w:r>
      <w:r w:rsidR="004862B6">
        <w:rPr>
          <w:sz w:val="28"/>
          <w:szCs w:val="28"/>
        </w:rPr>
        <w:t xml:space="preserve">оставления муниципальной услуги заинтересованные </w:t>
      </w:r>
      <w:r w:rsidR="004862B6" w:rsidRPr="00535597">
        <w:rPr>
          <w:sz w:val="28"/>
          <w:szCs w:val="28"/>
        </w:rPr>
        <w:t>лица</w:t>
      </w:r>
      <w:r w:rsidR="004862B6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обращаются в</w:t>
      </w:r>
      <w:r w:rsidR="004862B6">
        <w:rPr>
          <w:sz w:val="28"/>
          <w:szCs w:val="28"/>
        </w:rPr>
        <w:t xml:space="preserve"> Администрацию, структурное </w:t>
      </w:r>
      <w:r w:rsidR="004862B6" w:rsidRPr="00535597">
        <w:rPr>
          <w:sz w:val="28"/>
          <w:szCs w:val="28"/>
        </w:rPr>
        <w:t>подразделение</w:t>
      </w:r>
      <w:r w:rsidR="007A47D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196" type="#_x0000_t202" style="position:absolute;left:0;text-align:left;margin-left:88.55pt;margin-top:26.05pt;width:197.2pt;height:18.3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6B5D9D" w:rsidRDefault="006B5D9D" w:rsidP="004862B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862B6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Администрации, ответственное за предост</w:t>
      </w:r>
      <w:r w:rsidR="004862B6">
        <w:rPr>
          <w:sz w:val="28"/>
          <w:szCs w:val="28"/>
        </w:rPr>
        <w:t xml:space="preserve">авление муниципальной услуги </w:t>
      </w:r>
      <w:r w:rsidR="004862B6" w:rsidRPr="00535597">
        <w:rPr>
          <w:sz w:val="28"/>
          <w:szCs w:val="28"/>
        </w:rPr>
        <w:t>–</w:t>
      </w:r>
      <w:r w:rsidR="004862B6">
        <w:rPr>
          <w:sz w:val="28"/>
          <w:szCs w:val="28"/>
        </w:rPr>
        <w:t xml:space="preserve"> отдел экономики, инвестиций, имущественных отношений </w:t>
      </w:r>
      <w:r w:rsidR="004862B6" w:rsidRPr="003F0791">
        <w:rPr>
          <w:sz w:val="28"/>
          <w:szCs w:val="28"/>
        </w:rPr>
        <w:t xml:space="preserve">Администрации </w:t>
      </w:r>
      <w:r w:rsidR="004862B6">
        <w:rPr>
          <w:sz w:val="28"/>
          <w:szCs w:val="28"/>
        </w:rPr>
        <w:t xml:space="preserve">или </w:t>
      </w:r>
      <w:r w:rsidR="004862B6" w:rsidRPr="00771B6E">
        <w:rPr>
          <w:sz w:val="28"/>
          <w:szCs w:val="28"/>
        </w:rPr>
        <w:t xml:space="preserve">в </w:t>
      </w:r>
      <w:r w:rsidR="004862B6" w:rsidRPr="005D013E">
        <w:rPr>
          <w:rStyle w:val="a8"/>
          <w:b w:val="0"/>
          <w:sz w:val="28"/>
          <w:szCs w:val="28"/>
        </w:rPr>
        <w:t xml:space="preserve">Кардымовский филиал Смоленского областного государственного </w:t>
      </w:r>
      <w:r w:rsidR="004862B6" w:rsidRPr="005D013E">
        <w:rPr>
          <w:rStyle w:val="a8"/>
          <w:b w:val="0"/>
          <w:sz w:val="28"/>
          <w:szCs w:val="28"/>
        </w:rPr>
        <w:lastRenderedPageBreak/>
        <w:t>бюджетного учреждения «Многофункциональный центр по предоставлению государственных и муниципальных услуг населению»</w:t>
      </w:r>
      <w:r w:rsidR="004862B6" w:rsidRPr="00771B6E">
        <w:rPr>
          <w:sz w:val="28"/>
          <w:szCs w:val="28"/>
        </w:rPr>
        <w:t xml:space="preserve"> (далее - МФЦ)</w:t>
      </w:r>
      <w:r w:rsidR="004862B6">
        <w:rPr>
          <w:sz w:val="28"/>
          <w:szCs w:val="28"/>
        </w:rPr>
        <w:t>: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4862B6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4862B6" w:rsidRPr="00487CEC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 п. Кардымово, ул. Ленина, д. 14.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</w:rPr>
        <w:t xml:space="preserve"> 215850</w:t>
      </w:r>
      <w:r w:rsidRPr="003F0791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п. Кардымово, ул. Ленина, д. 14.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>
        <w:rPr>
          <w:sz w:val="28"/>
          <w:szCs w:val="28"/>
        </w:rPr>
        <w:t xml:space="preserve"> тел. 8(48167) 4-23-95</w:t>
      </w:r>
      <w:r w:rsidRPr="003F0791">
        <w:rPr>
          <w:sz w:val="28"/>
          <w:szCs w:val="28"/>
        </w:rPr>
        <w:t>, факс: 4-11-33.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9" w:history="1">
        <w:r w:rsidRPr="00E76BA7">
          <w:rPr>
            <w:rStyle w:val="a4"/>
            <w:sz w:val="28"/>
            <w:szCs w:val="28"/>
          </w:rPr>
          <w:t>http://</w:t>
        </w:r>
        <w:r w:rsidRPr="00E76BA7">
          <w:rPr>
            <w:rStyle w:val="a4"/>
            <w:sz w:val="28"/>
            <w:szCs w:val="28"/>
            <w:lang w:val="en-US"/>
          </w:rPr>
          <w:t>k</w:t>
        </w:r>
        <w:r w:rsidRPr="00E76BA7">
          <w:rPr>
            <w:rStyle w:val="a4"/>
            <w:sz w:val="28"/>
            <w:szCs w:val="28"/>
          </w:rPr>
          <w:t>a</w:t>
        </w:r>
        <w:r w:rsidRPr="00E76BA7">
          <w:rPr>
            <w:rStyle w:val="a4"/>
            <w:sz w:val="28"/>
            <w:szCs w:val="28"/>
            <w:lang w:val="en-US"/>
          </w:rPr>
          <w:t>r</w:t>
        </w:r>
        <w:r w:rsidRPr="00E76BA7">
          <w:rPr>
            <w:rStyle w:val="a4"/>
            <w:sz w:val="28"/>
            <w:szCs w:val="28"/>
          </w:rPr>
          <w:t>d</w:t>
        </w:r>
        <w:r w:rsidRPr="00E76BA7">
          <w:rPr>
            <w:rStyle w:val="a4"/>
            <w:sz w:val="28"/>
            <w:szCs w:val="28"/>
            <w:lang w:val="en-US"/>
          </w:rPr>
          <w:t>y</w:t>
        </w:r>
        <w:r w:rsidRPr="00E76BA7">
          <w:rPr>
            <w:rStyle w:val="a4"/>
            <w:sz w:val="28"/>
            <w:szCs w:val="28"/>
          </w:rPr>
          <w:t>m</w:t>
        </w:r>
        <w:r w:rsidRPr="00E76BA7">
          <w:rPr>
            <w:rStyle w:val="a4"/>
            <w:sz w:val="28"/>
            <w:szCs w:val="28"/>
            <w:lang w:val="en-US"/>
          </w:rPr>
          <w:t>ovo</w:t>
        </w:r>
        <w:r w:rsidRPr="00E76BA7">
          <w:rPr>
            <w:rStyle w:val="a4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4862B6" w:rsidRPr="00152263" w:rsidRDefault="004862B6" w:rsidP="004862B6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10" w:history="1">
        <w:r w:rsidRPr="00152263">
          <w:rPr>
            <w:rStyle w:val="a4"/>
            <w:sz w:val="28"/>
            <w:szCs w:val="28"/>
            <w:lang w:val="it-IT"/>
          </w:rPr>
          <w:t>kard@admin</w:t>
        </w:r>
        <w:r w:rsidRPr="00152263">
          <w:rPr>
            <w:rStyle w:val="a4"/>
            <w:sz w:val="28"/>
            <w:szCs w:val="28"/>
          </w:rPr>
          <w:t>-</w:t>
        </w:r>
        <w:r w:rsidRPr="00152263">
          <w:rPr>
            <w:rStyle w:val="a4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1" w:history="1">
        <w:r w:rsidRPr="00152263">
          <w:rPr>
            <w:rStyle w:val="a4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4862B6" w:rsidRPr="00152263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4862B6" w:rsidRPr="00152263" w:rsidRDefault="00B136A7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 w:rsidR="004862B6" w:rsidRPr="00152263">
        <w:rPr>
          <w:rFonts w:ascii="Times New Roman" w:hAnsi="Times New Roman" w:cs="Times New Roman"/>
          <w:sz w:val="28"/>
          <w:szCs w:val="28"/>
        </w:rPr>
        <w:t>13.00 до 14.00.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4862B6" w:rsidRPr="00771B6E" w:rsidRDefault="004862B6" w:rsidP="004862B6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>
        <w:rPr>
          <w:sz w:val="28"/>
          <w:szCs w:val="28"/>
        </w:rPr>
        <w:t xml:space="preserve">: 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</w:p>
    <w:p w:rsidR="004862B6" w:rsidRPr="00771B6E" w:rsidRDefault="004862B6" w:rsidP="004862B6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Контактные телефоны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</w:rPr>
        <w:t>8 (48-167) 4-13-12.</w:t>
      </w:r>
    </w:p>
    <w:p w:rsidR="004862B6" w:rsidRPr="000223A3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223A3">
        <w:rPr>
          <w:rFonts w:ascii="Times New Roman" w:hAnsi="Times New Roman" w:cs="Times New Roman"/>
          <w:sz w:val="28"/>
          <w:szCs w:val="28"/>
        </w:rPr>
        <w:t>_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Pr="000223A3">
        <w:rPr>
          <w:rFonts w:ascii="Times New Roman" w:hAnsi="Times New Roman" w:cs="Times New Roman"/>
          <w:sz w:val="28"/>
          <w:szCs w:val="28"/>
        </w:rPr>
        <w:t>@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223A3">
        <w:rPr>
          <w:rFonts w:ascii="Times New Roman" w:hAnsi="Times New Roman" w:cs="Times New Roman"/>
          <w:sz w:val="28"/>
          <w:szCs w:val="28"/>
        </w:rPr>
        <w:t>-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4862B6" w:rsidRPr="00535597" w:rsidRDefault="004862B6" w:rsidP="004862B6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4862B6" w:rsidRPr="000223A3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2B6" w:rsidRPr="00CB7273" w:rsidRDefault="004862B6" w:rsidP="004862B6">
      <w:pPr>
        <w:tabs>
          <w:tab w:val="left" w:pos="709"/>
        </w:tabs>
        <w:ind w:firstLine="709"/>
        <w:jc w:val="both"/>
        <w:rPr>
          <w:i/>
          <w:strike/>
          <w:sz w:val="28"/>
          <w:szCs w:val="28"/>
        </w:rPr>
      </w:pPr>
      <w:r w:rsidRPr="00535597">
        <w:rPr>
          <w:sz w:val="28"/>
          <w:szCs w:val="28"/>
        </w:rPr>
        <w:t xml:space="preserve">Прием посетителей осуществляется в рабочие дни с </w:t>
      </w:r>
      <w:r>
        <w:rPr>
          <w:sz w:val="28"/>
          <w:szCs w:val="28"/>
        </w:rPr>
        <w:t xml:space="preserve">9.00 </w:t>
      </w:r>
      <w:r w:rsidRPr="00535597">
        <w:rPr>
          <w:sz w:val="28"/>
          <w:szCs w:val="28"/>
        </w:rPr>
        <w:t xml:space="preserve">до </w:t>
      </w:r>
      <w:r>
        <w:rPr>
          <w:sz w:val="28"/>
          <w:szCs w:val="28"/>
        </w:rPr>
        <w:t>18.00</w:t>
      </w:r>
      <w:r w:rsidR="00CB72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62B6" w:rsidRPr="009F38D0" w:rsidRDefault="00FE2C6A" w:rsidP="004862B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</w:t>
      </w:r>
      <w:r w:rsidR="004862B6" w:rsidRPr="009F38D0">
        <w:rPr>
          <w:b/>
          <w:sz w:val="28"/>
          <w:szCs w:val="28"/>
        </w:rPr>
        <w:t xml:space="preserve"> Стандарт предоставления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0A09FC" w:rsidRDefault="00582156" w:rsidP="00FE2C6A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 xml:space="preserve">Наименование муниципальной услуги </w:t>
      </w:r>
      <w:r w:rsidR="004862B6">
        <w:rPr>
          <w:sz w:val="28"/>
          <w:szCs w:val="28"/>
        </w:rPr>
        <w:t>–</w:t>
      </w:r>
      <w:r w:rsidR="004862B6" w:rsidRPr="002621AE">
        <w:rPr>
          <w:sz w:val="28"/>
          <w:szCs w:val="28"/>
        </w:rPr>
        <w:t xml:space="preserve"> </w:t>
      </w:r>
      <w:r w:rsidR="00FE2C6A">
        <w:rPr>
          <w:sz w:val="28"/>
          <w:szCs w:val="28"/>
        </w:rPr>
        <w:t>Предоставление м</w:t>
      </w:r>
      <w:r w:rsidR="00FE2C6A" w:rsidRPr="00594AC0">
        <w:rPr>
          <w:sz w:val="28"/>
          <w:szCs w:val="28"/>
        </w:rPr>
        <w:t>униципальной преференции в целях имущественной поддержки субъектов малого и среднего предпринимательства</w:t>
      </w:r>
      <w:r w:rsidR="000A09FC">
        <w:rPr>
          <w:sz w:val="28"/>
          <w:szCs w:val="28"/>
        </w:rPr>
        <w:t>.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4862B6" w:rsidRPr="002621AE" w:rsidRDefault="005821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Муниципальная услуга предоставляется Администрацией через структурное подразделение –</w:t>
      </w:r>
      <w:r w:rsidR="004862B6">
        <w:rPr>
          <w:sz w:val="28"/>
          <w:szCs w:val="28"/>
        </w:rPr>
        <w:t xml:space="preserve"> отдел экономики, инвестиций, имущественных отношений </w:t>
      </w:r>
      <w:r w:rsidR="004862B6" w:rsidRPr="002621AE">
        <w:rPr>
          <w:sz w:val="28"/>
          <w:szCs w:val="28"/>
        </w:rPr>
        <w:t>Администраци</w:t>
      </w:r>
      <w:r w:rsidR="004862B6">
        <w:rPr>
          <w:sz w:val="28"/>
          <w:szCs w:val="28"/>
        </w:rPr>
        <w:t xml:space="preserve">и муниципального образования «Кардымовский район» Смоленской </w:t>
      </w:r>
      <w:r w:rsidR="004862B6" w:rsidRPr="000A3637">
        <w:rPr>
          <w:sz w:val="28"/>
          <w:szCs w:val="28"/>
        </w:rPr>
        <w:lastRenderedPageBreak/>
        <w:t>области (далее – Отдел)</w:t>
      </w:r>
      <w:r w:rsidR="004862B6" w:rsidRPr="002621AE">
        <w:rPr>
          <w:sz w:val="28"/>
          <w:szCs w:val="28"/>
        </w:rPr>
        <w:t xml:space="preserve"> в соответствии Уставом муниципального образования «</w:t>
      </w:r>
      <w:r w:rsidR="004862B6">
        <w:rPr>
          <w:sz w:val="28"/>
          <w:szCs w:val="28"/>
        </w:rPr>
        <w:t>Кардымов</w:t>
      </w:r>
      <w:r w:rsidR="004862B6" w:rsidRPr="002621AE">
        <w:rPr>
          <w:sz w:val="28"/>
          <w:szCs w:val="28"/>
        </w:rPr>
        <w:t xml:space="preserve">ский район» Смоленской области. </w:t>
      </w:r>
    </w:p>
    <w:p w:rsidR="004862B6" w:rsidRPr="005B5BAB" w:rsidRDefault="0058215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4862B6" w:rsidRPr="005B5BAB" w:rsidRDefault="00582156" w:rsidP="004862B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62B6" w:rsidRPr="002500FD">
        <w:rPr>
          <w:rFonts w:ascii="Times New Roman" w:hAnsi="Times New Roman" w:cs="Times New Roman"/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специалисты Отдела осуществляют взаимодействие (по мере необходимости) со структурными подразделениями Администрации муниципального района,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4862B6" w:rsidRDefault="004862B6" w:rsidP="004862B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862B6" w:rsidRDefault="004862B6" w:rsidP="004862B6">
      <w:pPr>
        <w:widowControl w:val="0"/>
        <w:ind w:right="-1"/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Pr="00530866">
        <w:rPr>
          <w:sz w:val="28"/>
          <w:szCs w:val="28"/>
        </w:rPr>
        <w:t>-</w:t>
      </w:r>
      <w:r>
        <w:rPr>
          <w:sz w:val="28"/>
          <w:szCs w:val="28"/>
        </w:rPr>
        <w:t xml:space="preserve"> Федеральная налоговая служба</w:t>
      </w:r>
      <w:r w:rsidRPr="005B5BAB">
        <w:rPr>
          <w:sz w:val="28"/>
          <w:szCs w:val="28"/>
        </w:rPr>
        <w:t>.</w:t>
      </w:r>
    </w:p>
    <w:p w:rsidR="00FA7935" w:rsidRDefault="00FA7935" w:rsidP="004862B6">
      <w:pPr>
        <w:widowControl w:val="0"/>
        <w:ind w:right="-1"/>
        <w:jc w:val="both"/>
        <w:rPr>
          <w:sz w:val="28"/>
          <w:szCs w:val="28"/>
        </w:rPr>
      </w:pP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4862B6" w:rsidRDefault="00582156" w:rsidP="004862B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62B6" w:rsidRPr="00A04059">
        <w:rPr>
          <w:rFonts w:ascii="Times New Roman" w:hAnsi="Times New Roman" w:cs="Times New Roman"/>
          <w:sz w:val="28"/>
          <w:szCs w:val="28"/>
        </w:rPr>
        <w:t>.</w:t>
      </w:r>
      <w:r w:rsidR="004862B6" w:rsidRPr="002621AE">
        <w:rPr>
          <w:sz w:val="28"/>
          <w:szCs w:val="28"/>
        </w:rPr>
        <w:t xml:space="preserve"> </w:t>
      </w:r>
      <w:r w:rsidR="004862B6" w:rsidRPr="005B5BAB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C53537" w:rsidRDefault="00FA2D3C" w:rsidP="00FA2D3C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2D3C">
        <w:rPr>
          <w:rFonts w:ascii="Times New Roman" w:hAnsi="Times New Roman" w:cs="Times New Roman"/>
          <w:sz w:val="28"/>
          <w:szCs w:val="28"/>
        </w:rPr>
        <w:t>- постановление о предоставлении муниципальной преференции</w:t>
      </w:r>
      <w:r w:rsidR="00C53537">
        <w:rPr>
          <w:rFonts w:ascii="Times New Roman" w:hAnsi="Times New Roman" w:cs="Times New Roman"/>
          <w:sz w:val="28"/>
          <w:szCs w:val="28"/>
        </w:rPr>
        <w:t>;</w:t>
      </w:r>
    </w:p>
    <w:p w:rsidR="00FA2D3C" w:rsidRPr="00FA2D3C" w:rsidRDefault="00C53537" w:rsidP="00FA2D3C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D3C" w:rsidRPr="00FA2D3C">
        <w:rPr>
          <w:rFonts w:ascii="Times New Roman" w:hAnsi="Times New Roman" w:cs="Times New Roman"/>
          <w:sz w:val="28"/>
          <w:szCs w:val="28"/>
        </w:rPr>
        <w:t xml:space="preserve"> </w:t>
      </w:r>
      <w:r w:rsidR="00FA2D3C" w:rsidRPr="00FA2D3C">
        <w:rPr>
          <w:rFonts w:ascii="Times New Roman" w:hAnsi="Times New Roman" w:cs="Times New Roman"/>
          <w:color w:val="000000"/>
          <w:sz w:val="28"/>
          <w:szCs w:val="28"/>
        </w:rPr>
        <w:t>договор аренды, договор безвозмездного пользования, иные договора, предусматривающих переход прав владения и (или) пользования (далее - договоры) в отношении объектов муниципальной собственности муниципального образования «Кардымовский район» Смоленской области (далее – муниципальное имущество)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случае</w:t>
      </w:r>
      <w:r w:rsidR="004A7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преференции в виде заключения договор</w:t>
      </w:r>
      <w:r w:rsidR="00474B9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145" w:rsidRPr="004A7145">
        <w:rPr>
          <w:rFonts w:ascii="Times New Roman" w:hAnsi="Times New Roman" w:cs="Times New Roman"/>
          <w:color w:val="000000"/>
          <w:sz w:val="28"/>
          <w:szCs w:val="28"/>
        </w:rPr>
        <w:t>без применения обязател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ьных процедур проведения торгов</w:t>
      </w:r>
      <w:r w:rsidR="00FA2D3C" w:rsidRPr="00FA2D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62B6" w:rsidRPr="00FA2D3C" w:rsidRDefault="004862B6" w:rsidP="004862B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FA2D3C">
        <w:rPr>
          <w:sz w:val="28"/>
          <w:szCs w:val="28"/>
        </w:rPr>
        <w:t>- мотивированный письменный отказ в предоставлении муниципальной услуги.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A2D3C" w:rsidRDefault="00582156" w:rsidP="00FA2D3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9</w:t>
      </w:r>
      <w:r w:rsidR="00054820" w:rsidRPr="005A3998">
        <w:rPr>
          <w:sz w:val="28"/>
          <w:szCs w:val="28"/>
        </w:rPr>
        <w:t xml:space="preserve">. </w:t>
      </w:r>
      <w:r w:rsidR="00FA2D3C" w:rsidRPr="002621AE">
        <w:rPr>
          <w:sz w:val="28"/>
          <w:szCs w:val="28"/>
        </w:rPr>
        <w:t xml:space="preserve">Муниципальная услуга </w:t>
      </w:r>
      <w:r w:rsidR="00FA2D3C" w:rsidRPr="005B5BAB">
        <w:rPr>
          <w:sz w:val="28"/>
          <w:szCs w:val="28"/>
        </w:rPr>
        <w:t>не должн</w:t>
      </w:r>
      <w:r w:rsidR="00FA2D3C">
        <w:rPr>
          <w:sz w:val="28"/>
          <w:szCs w:val="28"/>
        </w:rPr>
        <w:t>а</w:t>
      </w:r>
      <w:r w:rsidR="00FA2D3C" w:rsidRPr="005B5BAB">
        <w:rPr>
          <w:sz w:val="28"/>
          <w:szCs w:val="28"/>
        </w:rPr>
        <w:t xml:space="preserve"> </w:t>
      </w:r>
      <w:r w:rsidR="00FA2D3C" w:rsidRPr="00913964">
        <w:rPr>
          <w:sz w:val="28"/>
          <w:szCs w:val="28"/>
        </w:rPr>
        <w:t>превышать</w:t>
      </w:r>
      <w:r w:rsidR="00FA2D3C">
        <w:rPr>
          <w:sz w:val="28"/>
          <w:szCs w:val="28"/>
        </w:rPr>
        <w:t>:</w:t>
      </w:r>
    </w:p>
    <w:p w:rsidR="00092A79" w:rsidRPr="005A3998" w:rsidRDefault="005A3998" w:rsidP="00092A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- 7</w:t>
      </w:r>
      <w:r w:rsidR="00092A79" w:rsidRPr="005A3998">
        <w:rPr>
          <w:sz w:val="28"/>
          <w:szCs w:val="28"/>
        </w:rPr>
        <w:t>3 дней в случае заключения договора на проведение оценки рыночной стоимости имущества с единственным поставщиком;</w:t>
      </w:r>
    </w:p>
    <w:p w:rsidR="00092A79" w:rsidRPr="005A3998" w:rsidRDefault="005A3998" w:rsidP="00092A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- 10</w:t>
      </w:r>
      <w:r w:rsidR="00092A79" w:rsidRPr="005A3998">
        <w:rPr>
          <w:sz w:val="28"/>
          <w:szCs w:val="28"/>
        </w:rPr>
        <w:t>3 дней в случае заключения договора на проведение оценки рыночной стоимости имущества конкурентными способами.</w:t>
      </w:r>
    </w:p>
    <w:p w:rsidR="00EC458F" w:rsidRDefault="00054820" w:rsidP="00054820">
      <w:pPr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В указанный срок не входит срок на устранение заявителем нарушений в оформлении заявления и (или) предоставлении необходимых документов в случаях приостановления предоставления муниципальной услуги по о</w:t>
      </w:r>
      <w:r w:rsidR="00582156" w:rsidRPr="005A3998">
        <w:rPr>
          <w:sz w:val="28"/>
          <w:szCs w:val="28"/>
        </w:rPr>
        <w:t>снованиям, указанным в пункте 22</w:t>
      </w:r>
      <w:r w:rsidRPr="005A3998">
        <w:rPr>
          <w:sz w:val="28"/>
          <w:szCs w:val="28"/>
        </w:rPr>
        <w:t xml:space="preserve"> настоящего Административного регламента.</w:t>
      </w:r>
    </w:p>
    <w:p w:rsidR="00D47A41" w:rsidRPr="005A3998" w:rsidRDefault="00D47A41" w:rsidP="00054820">
      <w:pPr>
        <w:ind w:firstLine="709"/>
        <w:jc w:val="both"/>
        <w:rPr>
          <w:sz w:val="28"/>
          <w:szCs w:val="28"/>
        </w:rPr>
      </w:pP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4862B6" w:rsidRDefault="00582156" w:rsidP="0005482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4862B6" w:rsidRPr="005B5BAB" w:rsidRDefault="004862B6" w:rsidP="0005482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64AB8">
        <w:rPr>
          <w:sz w:val="28"/>
          <w:szCs w:val="28"/>
        </w:rPr>
        <w:t>К</w:t>
      </w:r>
      <w:r>
        <w:rPr>
          <w:sz w:val="28"/>
          <w:szCs w:val="28"/>
        </w:rPr>
        <w:t>онституцией</w:t>
      </w:r>
      <w:r w:rsidRPr="005B5BAB">
        <w:rPr>
          <w:sz w:val="28"/>
          <w:szCs w:val="28"/>
        </w:rPr>
        <w:t xml:space="preserve"> Российской Федерации;</w:t>
      </w:r>
    </w:p>
    <w:p w:rsidR="004862B6" w:rsidRPr="005B5BAB" w:rsidRDefault="004862B6" w:rsidP="00054820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Гражданским кодексом Российской Федерации от 30.11.1994 № 52-ФЗ;</w:t>
      </w:r>
    </w:p>
    <w:p w:rsidR="004862B6" w:rsidRDefault="004862B6" w:rsidP="00054820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862B6" w:rsidRDefault="00CB7273" w:rsidP="00054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</w:t>
      </w:r>
      <w:r w:rsidR="004862B6">
        <w:rPr>
          <w:sz w:val="28"/>
          <w:szCs w:val="28"/>
        </w:rPr>
        <w:t>от 29.07.1998 года №135-ФЗ «Об оценочной деятельности в Российской Федерации»;</w:t>
      </w:r>
    </w:p>
    <w:p w:rsidR="004862B6" w:rsidRDefault="004862B6" w:rsidP="0005482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42B00">
        <w:rPr>
          <w:color w:val="000000"/>
          <w:sz w:val="28"/>
          <w:szCs w:val="28"/>
          <w:shd w:val="clear" w:color="auto" w:fill="FFFFFF"/>
        </w:rPr>
        <w:t>- Федеральным законом от 24.07.2007 № 209-ФЗ «О развитии малого и среднего предпринимательства в Российской Федерации»</w:t>
      </w:r>
      <w:r w:rsidR="00031935">
        <w:rPr>
          <w:color w:val="000000"/>
          <w:sz w:val="28"/>
          <w:szCs w:val="28"/>
          <w:shd w:val="clear" w:color="auto" w:fill="FFFFFF"/>
        </w:rPr>
        <w:t>;</w:t>
      </w:r>
    </w:p>
    <w:p w:rsidR="00031935" w:rsidRDefault="00031935" w:rsidP="0005482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D35EC8">
        <w:rPr>
          <w:sz w:val="28"/>
          <w:szCs w:val="28"/>
        </w:rPr>
        <w:t>Федеральным законом от 26.07.2006 № 135-ФЗ «О защите конкуренции»</w:t>
      </w:r>
      <w:r>
        <w:rPr>
          <w:sz w:val="28"/>
          <w:szCs w:val="28"/>
        </w:rPr>
        <w:t>;</w:t>
      </w:r>
    </w:p>
    <w:p w:rsidR="00054820" w:rsidRPr="00C53537" w:rsidRDefault="00054820" w:rsidP="00054820">
      <w:pPr>
        <w:ind w:firstLine="708"/>
        <w:jc w:val="both"/>
        <w:rPr>
          <w:sz w:val="28"/>
          <w:szCs w:val="28"/>
        </w:rPr>
      </w:pPr>
      <w:r w:rsidRPr="00C53537">
        <w:rPr>
          <w:sz w:val="28"/>
          <w:szCs w:val="28"/>
          <w:shd w:val="clear" w:color="auto" w:fill="FFFFFF"/>
        </w:rPr>
        <w:t xml:space="preserve">- </w:t>
      </w:r>
      <w:r w:rsidR="00FA7935" w:rsidRPr="00C53537">
        <w:rPr>
          <w:sz w:val="28"/>
          <w:szCs w:val="28"/>
        </w:rPr>
        <w:t>Постановлением Администрации муниципального образования «Кардымовский район» Смоленской обл</w:t>
      </w:r>
      <w:r w:rsidR="004A7145" w:rsidRPr="00C53537">
        <w:rPr>
          <w:sz w:val="28"/>
          <w:szCs w:val="28"/>
        </w:rPr>
        <w:t xml:space="preserve">асти от </w:t>
      </w:r>
      <w:r w:rsidR="00031935">
        <w:rPr>
          <w:sz w:val="28"/>
          <w:szCs w:val="28"/>
        </w:rPr>
        <w:t>21.02</w:t>
      </w:r>
      <w:r w:rsidR="00031935" w:rsidRPr="00C53537">
        <w:rPr>
          <w:sz w:val="28"/>
          <w:szCs w:val="28"/>
        </w:rPr>
        <w:t xml:space="preserve">.2019 № </w:t>
      </w:r>
      <w:r w:rsidR="00031935">
        <w:rPr>
          <w:sz w:val="28"/>
          <w:szCs w:val="28"/>
        </w:rPr>
        <w:t>00107</w:t>
      </w:r>
      <w:r w:rsidR="004A7145" w:rsidRPr="00C53537">
        <w:rPr>
          <w:sz w:val="28"/>
          <w:szCs w:val="28"/>
        </w:rPr>
        <w:t xml:space="preserve"> «Об утверждении Положения о порядке предоставления муниципальной преференции в целях имущественной поддержки субъектов малого и среднего предпринимательства».</w:t>
      </w:r>
    </w:p>
    <w:p w:rsidR="00FA7935" w:rsidRDefault="00FA7935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bookmarkStart w:id="0" w:name="_Toc136151958"/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необходимых для предоставления муниципальной услуги</w:t>
      </w:r>
      <w:bookmarkEnd w:id="0"/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C21D82" w:rsidRDefault="00582156" w:rsidP="004A7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862B6" w:rsidRPr="00070B07">
        <w:rPr>
          <w:rFonts w:ascii="Times New Roman" w:hAnsi="Times New Roman" w:cs="Times New Roman"/>
          <w:sz w:val="28"/>
          <w:szCs w:val="28"/>
        </w:rPr>
        <w:t>.</w:t>
      </w:r>
      <w:r w:rsidR="004862B6" w:rsidRPr="0007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2B6" w:rsidRPr="00070B0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подает заявление </w:t>
      </w:r>
      <w:r w:rsidR="0005482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A7145" w:rsidRPr="004A7145">
        <w:rPr>
          <w:rFonts w:ascii="Times New Roman" w:hAnsi="Times New Roman" w:cs="Times New Roman"/>
          <w:sz w:val="28"/>
          <w:szCs w:val="28"/>
        </w:rPr>
        <w:t>муниципальной преференции в целях имущественной поддержки субъектов малого и среднего предпринимательства</w:t>
      </w:r>
      <w:r w:rsidR="00054820">
        <w:rPr>
          <w:sz w:val="28"/>
          <w:szCs w:val="28"/>
        </w:rPr>
        <w:t xml:space="preserve"> </w:t>
      </w:r>
      <w:r w:rsidR="004862B6" w:rsidRPr="00C21D82">
        <w:rPr>
          <w:rFonts w:ascii="Times New Roman" w:hAnsi="Times New Roman" w:cs="Times New Roman"/>
          <w:sz w:val="28"/>
          <w:szCs w:val="28"/>
        </w:rPr>
        <w:t>(примерная форма в Приложении № 1).</w:t>
      </w:r>
    </w:p>
    <w:p w:rsidR="00200F0F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1</w:t>
      </w:r>
      <w:r w:rsidR="0058215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B5BAB">
        <w:rPr>
          <w:sz w:val="28"/>
          <w:szCs w:val="28"/>
        </w:rPr>
        <w:t xml:space="preserve"> В заявлении должны быть указаны:</w:t>
      </w:r>
      <w:r w:rsidR="00AC33FF">
        <w:rPr>
          <w:sz w:val="28"/>
          <w:szCs w:val="28"/>
        </w:rPr>
        <w:t xml:space="preserve"> </w:t>
      </w:r>
    </w:p>
    <w:p w:rsidR="004862B6" w:rsidRPr="00CB7273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 xml:space="preserve">1) фамилия, имя, отчество, место жительства заявителя и реквизиты документа, удостоверяющего личность заявителя (для </w:t>
      </w:r>
      <w:r w:rsidR="00200F0F" w:rsidRPr="00CB7273">
        <w:rPr>
          <w:bCs/>
          <w:sz w:val="28"/>
          <w:szCs w:val="28"/>
        </w:rPr>
        <w:t>индивидуального предпринимателя</w:t>
      </w:r>
      <w:r w:rsidRPr="00CB7273">
        <w:rPr>
          <w:bCs/>
          <w:sz w:val="28"/>
          <w:szCs w:val="28"/>
        </w:rPr>
        <w:t>);</w:t>
      </w:r>
    </w:p>
    <w:p w:rsidR="004862B6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03084" w:rsidRPr="00FC118B" w:rsidRDefault="00FC118B" w:rsidP="00FC1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03084" w:rsidRPr="00FC118B">
        <w:rPr>
          <w:sz w:val="28"/>
          <w:szCs w:val="28"/>
        </w:rPr>
        <w:t xml:space="preserve"> сведения о соответствии заявителя условиям отнесения к категориям субъектов малого и среднего предпринимательства, организациям, образующим инфраструктуру поддержки малого и среднего предпринимательства, установленным Федеральным законом от 24.07.2007 № 209-ФЗ «О развитии малого и среднего предпринимательства в РФ»;</w:t>
      </w:r>
    </w:p>
    <w:p w:rsidR="00503084" w:rsidRPr="00FC118B" w:rsidRDefault="00FC118B" w:rsidP="00FC1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03084" w:rsidRPr="00FC118B">
        <w:rPr>
          <w:sz w:val="28"/>
          <w:szCs w:val="28"/>
        </w:rPr>
        <w:t xml:space="preserve"> вид муниципальной преференции;</w:t>
      </w:r>
    </w:p>
    <w:p w:rsidR="00503084" w:rsidRPr="00FC118B" w:rsidRDefault="00FC118B" w:rsidP="00FC1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03084" w:rsidRPr="00FC118B">
        <w:rPr>
          <w:sz w:val="28"/>
          <w:szCs w:val="28"/>
        </w:rPr>
        <w:t xml:space="preserve"> срок, на который заключается договор;</w:t>
      </w:r>
    </w:p>
    <w:p w:rsidR="004862B6" w:rsidRPr="00FC118B" w:rsidRDefault="00FC118B" w:rsidP="00FC1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62B6" w:rsidRPr="00FC118B">
        <w:rPr>
          <w:sz w:val="28"/>
          <w:szCs w:val="28"/>
        </w:rPr>
        <w:t>) наименование муниципального имущества, его основные технические характеристики;</w:t>
      </w:r>
    </w:p>
    <w:p w:rsidR="004862B6" w:rsidRPr="00C53537" w:rsidRDefault="00FC118B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7</w:t>
      </w:r>
      <w:r w:rsidR="004862B6" w:rsidRPr="00C53537">
        <w:rPr>
          <w:sz w:val="28"/>
          <w:szCs w:val="28"/>
        </w:rPr>
        <w:t>) почтовый адрес и (или) адрес электронной почты для связи с заявителем.</w:t>
      </w:r>
    </w:p>
    <w:p w:rsidR="00C53537" w:rsidRPr="00C53537" w:rsidRDefault="00582156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13</w:t>
      </w:r>
      <w:r w:rsidR="004862B6" w:rsidRPr="00C53537">
        <w:rPr>
          <w:sz w:val="28"/>
          <w:szCs w:val="28"/>
        </w:rPr>
        <w:t xml:space="preserve">. </w:t>
      </w:r>
      <w:r w:rsidR="00C53537" w:rsidRPr="00C53537">
        <w:rPr>
          <w:sz w:val="28"/>
          <w:szCs w:val="28"/>
        </w:rPr>
        <w:t>К заявлению о предоставлении муниципальной преференции прилагаются:</w:t>
      </w:r>
    </w:p>
    <w:p w:rsidR="00C53537" w:rsidRPr="00C53537" w:rsidRDefault="00C53537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 xml:space="preserve">-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</w:t>
      </w:r>
      <w:r w:rsidRPr="00C53537">
        <w:rPr>
          <w:sz w:val="28"/>
          <w:szCs w:val="28"/>
        </w:rPr>
        <w:lastRenderedPageBreak/>
        <w:t>а также копии документов, подтверждающих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C53537" w:rsidRPr="00C53537" w:rsidRDefault="00C53537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- наименование видов товаров, объем товаров,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C53537" w:rsidRPr="00C53537" w:rsidRDefault="00C53537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- бухгалтерский баланс заявителя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C53537" w:rsidRPr="00C53537" w:rsidRDefault="00C53537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- перечень лиц, входящих в одну группу лиц с заявителем, с указанием основания для вхождения таких лиц в эту группу;</w:t>
      </w:r>
    </w:p>
    <w:p w:rsidR="00C53537" w:rsidRPr="00C53537" w:rsidRDefault="00C53537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- подлинники (для предъявления) и копии (для приобщения к делу) учредительных документов заявителя. Подлинники учредительных документов после сверки с их копиями возвращаются заявителю;</w:t>
      </w:r>
    </w:p>
    <w:p w:rsidR="00C53537" w:rsidRPr="00C53537" w:rsidRDefault="00C53537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- информация налогового органа о состоянии расчетов по налогам и сборам заявителя или информация об исполнении налогоплательщиком обязанности по уплате налогов и сборов, выданная по состоянию не ранее 30 календарных дней до даты подачи заявления;</w:t>
      </w:r>
    </w:p>
    <w:p w:rsidR="00C53537" w:rsidRPr="00C53537" w:rsidRDefault="00C53537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- документы, подтверждающие полномочия представителя заявителя, необходимые для осуществления действий от имени заявителя, в случае подачи заявления и документов представителем заявителя.</w:t>
      </w:r>
    </w:p>
    <w:p w:rsidR="00C53537" w:rsidRPr="00C53537" w:rsidRDefault="00C53537" w:rsidP="00244262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Помимо этого, заявитель может также приложить к заявлению отчет о независимой оценке рыночной стоимости права пользования муниципальным имуществом, проведенной в соответствии с Федеральным законом от 25.07.1998 № 135-ФЗ «Об оценочной деятельности», и предоставить экономическое обоснование заявленной преференции.</w:t>
      </w:r>
    </w:p>
    <w:p w:rsidR="00244262" w:rsidRDefault="00582156" w:rsidP="002442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B7273">
        <w:rPr>
          <w:sz w:val="28"/>
          <w:szCs w:val="28"/>
        </w:rPr>
        <w:t xml:space="preserve">. </w:t>
      </w:r>
      <w:r w:rsidR="00244262" w:rsidRPr="00083AEB">
        <w:rPr>
          <w:sz w:val="28"/>
          <w:szCs w:val="28"/>
        </w:rPr>
        <w:t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44262" w:rsidRPr="00083AEB" w:rsidRDefault="00244262" w:rsidP="002442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83AEB">
        <w:rPr>
          <w:sz w:val="28"/>
          <w:szCs w:val="28"/>
        </w:rPr>
        <w:t>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</w:t>
      </w:r>
      <w:r>
        <w:rPr>
          <w:sz w:val="28"/>
          <w:szCs w:val="28"/>
        </w:rPr>
        <w:t>ыми актами Смоленской области.</w:t>
      </w:r>
    </w:p>
    <w:p w:rsidR="00244262" w:rsidRPr="00083AEB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4262" w:rsidRPr="00083AEB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1"/>
      <w:bookmarkEnd w:id="1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4262" w:rsidRPr="00083AEB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2"/>
      <w:bookmarkEnd w:id="2"/>
      <w:r w:rsidRPr="00083AEB">
        <w:rPr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44262" w:rsidRPr="00083AEB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3"/>
      <w:bookmarkEnd w:id="3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244262" w:rsidRDefault="00244262" w:rsidP="00244262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dst294"/>
      <w:bookmarkEnd w:id="4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</w:t>
      </w:r>
      <w:r>
        <w:rPr>
          <w:sz w:val="28"/>
          <w:szCs w:val="28"/>
        </w:rPr>
        <w:t>.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156">
        <w:rPr>
          <w:sz w:val="28"/>
          <w:szCs w:val="28"/>
        </w:rPr>
        <w:t>5</w:t>
      </w:r>
      <w:r w:rsidRPr="002621AE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4862B6" w:rsidRDefault="00582156" w:rsidP="004862B6">
      <w:pPr>
        <w:pStyle w:val="a6"/>
        <w:tabs>
          <w:tab w:val="left" w:pos="709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862B6"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582156" w:rsidP="004862B6">
      <w:pPr>
        <w:pStyle w:val="12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4862B6">
        <w:rPr>
          <w:sz w:val="28"/>
          <w:szCs w:val="28"/>
        </w:rPr>
        <w:t>.</w:t>
      </w:r>
      <w:r w:rsidR="004862B6" w:rsidRPr="00EE2D13">
        <w:rPr>
          <w:sz w:val="28"/>
          <w:szCs w:val="28"/>
        </w:rPr>
        <w:t xml:space="preserve"> </w:t>
      </w:r>
      <w:r w:rsidR="004862B6" w:rsidRPr="000844AE">
        <w:rPr>
          <w:sz w:val="28"/>
          <w:szCs w:val="28"/>
        </w:rPr>
        <w:t xml:space="preserve">В </w:t>
      </w:r>
      <w:r w:rsidR="004862B6">
        <w:rPr>
          <w:sz w:val="28"/>
          <w:szCs w:val="28"/>
        </w:rPr>
        <w:t xml:space="preserve">исчерпывающий </w:t>
      </w:r>
      <w:r w:rsidR="004862B6" w:rsidRPr="000844AE">
        <w:rPr>
          <w:sz w:val="28"/>
          <w:szCs w:val="28"/>
        </w:rPr>
        <w:t xml:space="preserve">перечень документов, необходимых для предоставления </w:t>
      </w:r>
      <w:r w:rsidR="004862B6">
        <w:rPr>
          <w:sz w:val="28"/>
          <w:szCs w:val="28"/>
        </w:rPr>
        <w:t>муниципальной</w:t>
      </w:r>
      <w:r w:rsidR="004862B6"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4862B6" w:rsidRDefault="004862B6" w:rsidP="004862B6">
      <w:pPr>
        <w:ind w:firstLine="709"/>
        <w:jc w:val="both"/>
        <w:outlineLvl w:val="0"/>
        <w:rPr>
          <w:sz w:val="28"/>
          <w:szCs w:val="28"/>
        </w:rPr>
      </w:pPr>
      <w:r w:rsidRPr="00296A59">
        <w:rPr>
          <w:sz w:val="28"/>
          <w:szCs w:val="28"/>
        </w:rPr>
        <w:lastRenderedPageBreak/>
        <w:t>- выписка из государственного реестра о юридическом лице или индивидуальном предпринимателе</w:t>
      </w:r>
      <w:r>
        <w:rPr>
          <w:sz w:val="28"/>
          <w:szCs w:val="28"/>
        </w:rPr>
        <w:t xml:space="preserve">, </w:t>
      </w:r>
      <w:r w:rsidRPr="00296A59">
        <w:rPr>
          <w:sz w:val="28"/>
          <w:szCs w:val="28"/>
        </w:rPr>
        <w:t>являющемся заявителем</w:t>
      </w:r>
      <w:r w:rsidR="00E3151B">
        <w:rPr>
          <w:sz w:val="28"/>
          <w:szCs w:val="28"/>
        </w:rPr>
        <w:t>.</w:t>
      </w:r>
    </w:p>
    <w:p w:rsidR="004862B6" w:rsidRDefault="005821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862B6" w:rsidRPr="008F7B40">
        <w:rPr>
          <w:sz w:val="28"/>
          <w:szCs w:val="28"/>
        </w:rPr>
        <w:t>. Для получения муниципальной услуги заявитель вправе по собственной инициативе представить</w:t>
      </w:r>
      <w:r>
        <w:rPr>
          <w:sz w:val="28"/>
          <w:szCs w:val="28"/>
        </w:rPr>
        <w:t xml:space="preserve"> документы, указанные в пункте 17</w:t>
      </w:r>
      <w:r w:rsidR="004862B6" w:rsidRPr="008F7B40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4862B6" w:rsidRDefault="005821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862B6" w:rsidRPr="008F7B40">
        <w:rPr>
          <w:sz w:val="28"/>
          <w:szCs w:val="28"/>
        </w:rPr>
        <w:t xml:space="preserve">. Запрещено требовать от заявителя представления документов и информации, входящих в перечень </w:t>
      </w:r>
      <w:r>
        <w:rPr>
          <w:sz w:val="28"/>
          <w:szCs w:val="28"/>
        </w:rPr>
        <w:t>документов, указанных в пункте 17</w:t>
      </w:r>
      <w:r w:rsidR="004862B6" w:rsidRPr="008F7B40">
        <w:rPr>
          <w:sz w:val="28"/>
          <w:szCs w:val="28"/>
        </w:rPr>
        <w:t xml:space="preserve"> настоящего Административного регламента.</w:t>
      </w:r>
    </w:p>
    <w:p w:rsidR="004862B6" w:rsidRPr="008F7B40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ind w:firstLine="708"/>
        <w:jc w:val="both"/>
        <w:rPr>
          <w:sz w:val="28"/>
          <w:szCs w:val="28"/>
        </w:rPr>
      </w:pPr>
      <w:r w:rsidRPr="00D9456C">
        <w:rPr>
          <w:color w:val="000000"/>
          <w:sz w:val="28"/>
          <w:szCs w:val="28"/>
        </w:rPr>
        <w:t>2</w:t>
      </w:r>
      <w:r w:rsidR="00582156">
        <w:rPr>
          <w:color w:val="000000"/>
          <w:sz w:val="28"/>
          <w:szCs w:val="28"/>
        </w:rPr>
        <w:t>0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 xml:space="preserve">Основания для отказа в приёме заявления отсутствуют. </w:t>
      </w:r>
    </w:p>
    <w:p w:rsidR="00B136A7" w:rsidRPr="005B5BAB" w:rsidRDefault="00B136A7" w:rsidP="004862B6">
      <w:pPr>
        <w:ind w:firstLine="708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>
        <w:rPr>
          <w:b/>
          <w:i/>
          <w:sz w:val="28"/>
          <w:szCs w:val="28"/>
        </w:rPr>
        <w:t>приостановления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4862B6" w:rsidRPr="009962D9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E3151B" w:rsidRDefault="00582156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>21</w:t>
      </w:r>
      <w:r w:rsidR="004862B6" w:rsidRPr="00E3151B">
        <w:rPr>
          <w:sz w:val="28"/>
          <w:szCs w:val="28"/>
        </w:rPr>
        <w:t>. Основание</w:t>
      </w:r>
      <w:r w:rsidRPr="00E3151B">
        <w:rPr>
          <w:sz w:val="28"/>
          <w:szCs w:val="28"/>
        </w:rPr>
        <w:t>м</w:t>
      </w:r>
      <w:r w:rsidR="004862B6" w:rsidRPr="00E3151B">
        <w:rPr>
          <w:sz w:val="28"/>
          <w:szCs w:val="28"/>
        </w:rPr>
        <w:t xml:space="preserve"> для отказа в предоставлении муниципальной услуги является:</w:t>
      </w:r>
    </w:p>
    <w:p w:rsidR="00E3151B" w:rsidRPr="00E3151B" w:rsidRDefault="00E3151B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>- объект муниципальной собственности муниципального образования «Кардымовский район» Смоленской области предназначен к использованию для нужд муниципального образования «Кардымовский район» Смоленской области;</w:t>
      </w:r>
    </w:p>
    <w:p w:rsidR="00E3151B" w:rsidRPr="00E3151B" w:rsidRDefault="00E3151B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>- несоответствие заявителя условиям отнесения к категориям субъектов малого и среднего предпринимательства, организациям, образующим инфраструктуру поддержки малого и среднего предпринимательства, установленным Федеральным законом от 24.07.2007 № 209-ФЗ «О развитии малого и среднего предпринимательства в РФ»;</w:t>
      </w:r>
    </w:p>
    <w:p w:rsidR="00E3151B" w:rsidRPr="00E3151B" w:rsidRDefault="00E3151B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 xml:space="preserve">- несоответствие видов деятельности, осуществляемых заявителем, видам, перечисленным </w:t>
      </w:r>
      <w:r>
        <w:rPr>
          <w:sz w:val="28"/>
          <w:szCs w:val="28"/>
        </w:rPr>
        <w:t>в пункте 2</w:t>
      </w:r>
      <w:r w:rsidRPr="008F7B40">
        <w:rPr>
          <w:sz w:val="28"/>
          <w:szCs w:val="28"/>
        </w:rPr>
        <w:t xml:space="preserve"> настоящего Административного регламента</w:t>
      </w:r>
      <w:r w:rsidRPr="00E3151B">
        <w:rPr>
          <w:sz w:val="28"/>
          <w:szCs w:val="28"/>
        </w:rPr>
        <w:t>;</w:t>
      </w:r>
    </w:p>
    <w:p w:rsidR="00E3151B" w:rsidRPr="00E3151B" w:rsidRDefault="00E3151B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>- принято решение о предоставлении муниципальной преференции другому заявителю;</w:t>
      </w:r>
    </w:p>
    <w:p w:rsidR="00E3151B" w:rsidRPr="00E3151B" w:rsidRDefault="00E3151B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>- заявителем представлены недостоверные сведения и документы.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E3151B" w:rsidRPr="00E3151B" w:rsidRDefault="00E3151B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>- сведения о заявителе отсутствуют в едином реестре субъектов малого и среднего предпринимательства;</w:t>
      </w:r>
    </w:p>
    <w:p w:rsidR="00E3151B" w:rsidRPr="00E3151B" w:rsidRDefault="00E3151B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>- у заявителя имеется задолженность по налогам и другим обязательным платежам в бюджеты всех уровней бюджетной системы Российской Федерации.</w:t>
      </w:r>
    </w:p>
    <w:p w:rsidR="004862B6" w:rsidRPr="00E3151B" w:rsidRDefault="00582156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>22</w:t>
      </w:r>
      <w:r w:rsidR="004862B6" w:rsidRPr="00E3151B">
        <w:rPr>
          <w:sz w:val="28"/>
          <w:szCs w:val="28"/>
        </w:rPr>
        <w:t>. Предоставление услуги приостанавливается в случаях:</w:t>
      </w:r>
    </w:p>
    <w:p w:rsidR="004862B6" w:rsidRPr="00E3151B" w:rsidRDefault="004862B6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>- непредставления докуме</w:t>
      </w:r>
      <w:r w:rsidR="00582156" w:rsidRPr="00E3151B">
        <w:rPr>
          <w:sz w:val="28"/>
          <w:szCs w:val="28"/>
        </w:rPr>
        <w:t>нтов, предусмотренных пунктом 11 и 13</w:t>
      </w:r>
      <w:r w:rsidRPr="00E3151B">
        <w:rPr>
          <w:sz w:val="28"/>
          <w:szCs w:val="28"/>
        </w:rPr>
        <w:t xml:space="preserve"> настоящего Административного регламента, или их представления не в полном объеме;</w:t>
      </w:r>
    </w:p>
    <w:p w:rsidR="004862B6" w:rsidRPr="009010A7" w:rsidRDefault="004862B6" w:rsidP="004862B6">
      <w:pPr>
        <w:widowControl w:val="0"/>
        <w:ind w:firstLine="709"/>
        <w:jc w:val="both"/>
        <w:rPr>
          <w:sz w:val="28"/>
          <w:szCs w:val="28"/>
        </w:rPr>
      </w:pPr>
      <w:r w:rsidRPr="009010A7">
        <w:rPr>
          <w:sz w:val="28"/>
          <w:szCs w:val="28"/>
        </w:rPr>
        <w:t>- несоответствия д</w:t>
      </w:r>
      <w:r w:rsidR="00582156">
        <w:rPr>
          <w:sz w:val="28"/>
          <w:szCs w:val="28"/>
        </w:rPr>
        <w:t>окументов требованиям пунктов 12 и 15</w:t>
      </w:r>
      <w:r w:rsidRPr="009010A7">
        <w:rPr>
          <w:sz w:val="28"/>
          <w:szCs w:val="28"/>
        </w:rPr>
        <w:t xml:space="preserve"> настоящего </w:t>
      </w:r>
      <w:r w:rsidRPr="009010A7">
        <w:rPr>
          <w:sz w:val="28"/>
          <w:szCs w:val="28"/>
        </w:rPr>
        <w:lastRenderedPageBreak/>
        <w:t>Административного регламента.</w:t>
      </w:r>
    </w:p>
    <w:p w:rsidR="004862B6" w:rsidRPr="009010A7" w:rsidRDefault="0058215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62B6" w:rsidRPr="009010A7">
        <w:rPr>
          <w:sz w:val="28"/>
          <w:szCs w:val="28"/>
        </w:rPr>
        <w:t>. Предоставление услуги прекращается при письменном отказе заявителя от ее предоставления на любом этапе предоставления.</w:t>
      </w:r>
    </w:p>
    <w:p w:rsidR="004862B6" w:rsidRPr="009010A7" w:rsidRDefault="004862B6" w:rsidP="004862B6">
      <w:pPr>
        <w:widowControl w:val="0"/>
        <w:ind w:firstLine="709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2621AE" w:rsidRDefault="00932C0D" w:rsidP="004862B6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62B6" w:rsidRPr="002621AE">
        <w:rPr>
          <w:sz w:val="28"/>
          <w:szCs w:val="28"/>
        </w:rPr>
        <w:t>. Для предоставления муниципальной услуги не требуется получения иных услуг.</w:t>
      </w:r>
    </w:p>
    <w:p w:rsidR="004862B6" w:rsidRDefault="004862B6" w:rsidP="004862B6">
      <w:pPr>
        <w:widowControl w:val="0"/>
        <w:ind w:right="-1" w:firstLine="708"/>
        <w:jc w:val="both"/>
        <w:rPr>
          <w:b/>
          <w:i/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932C0D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62B6" w:rsidRPr="002621AE">
        <w:rPr>
          <w:sz w:val="28"/>
          <w:szCs w:val="28"/>
        </w:rPr>
        <w:t>. Муниципальная услуга предоставляется бесплатно.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Pr="005B5BAB" w:rsidRDefault="00932C0D" w:rsidP="004862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862B6" w:rsidRPr="002621AE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Максимальный срок ожидания в очереди при личном обращении при подаче заявления о предоставлении муниципальной услуги не может превышать 15 минут.</w:t>
      </w:r>
    </w:p>
    <w:p w:rsidR="004862B6" w:rsidRPr="002621AE" w:rsidRDefault="00932C0D" w:rsidP="004862B6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862B6"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862B6" w:rsidRPr="001578EB" w:rsidRDefault="004862B6" w:rsidP="004862B6">
      <w:pPr>
        <w:pStyle w:val="a5"/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4862B6" w:rsidRDefault="00932C0D" w:rsidP="004862B6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862B6"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4862B6" w:rsidRPr="005B6C03" w:rsidRDefault="00932C0D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862B6" w:rsidRPr="00E547C7">
        <w:rPr>
          <w:rFonts w:ascii="Times New Roman" w:hAnsi="Times New Roman" w:cs="Times New Roman"/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6C03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4862B6" w:rsidRDefault="00932C0D" w:rsidP="004862B6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62B6">
        <w:rPr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допуском </w:t>
      </w:r>
      <w:r w:rsidRPr="005B6C03">
        <w:rPr>
          <w:rFonts w:ascii="Times New Roman" w:hAnsi="Times New Roman" w:cs="Times New Roman"/>
          <w:sz w:val="28"/>
          <w:szCs w:val="28"/>
        </w:rPr>
        <w:t>сурдопереводчика и тифлосурдопереводчика при оказании инвалиду муниципальной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862B6" w:rsidRPr="00066694" w:rsidRDefault="004862B6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31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32</w:t>
      </w:r>
      <w:r w:rsidR="004862B6">
        <w:rPr>
          <w:sz w:val="28"/>
          <w:szCs w:val="28"/>
        </w:rPr>
        <w:t xml:space="preserve">. </w:t>
      </w:r>
      <w:r w:rsidR="004862B6"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33</w:t>
      </w:r>
      <w:r w:rsidR="00B136A7">
        <w:rPr>
          <w:sz w:val="28"/>
          <w:szCs w:val="28"/>
        </w:rPr>
        <w:t xml:space="preserve">. </w:t>
      </w:r>
      <w:r w:rsidR="004862B6"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34.</w:t>
      </w:r>
      <w:r w:rsidR="004862B6">
        <w:rPr>
          <w:sz w:val="28"/>
          <w:szCs w:val="28"/>
        </w:rPr>
        <w:t xml:space="preserve"> </w:t>
      </w:r>
      <w:r w:rsidR="004862B6"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5" w:name="_Toc136151971"/>
      <w:bookmarkEnd w:id="5"/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35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36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4862B6" w:rsidRPr="002621AE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4862B6" w:rsidRPr="002621AE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4862B6" w:rsidRPr="002621AE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4862B6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4862B6" w:rsidRDefault="00932C0D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4862B6" w:rsidRPr="00167404" w:rsidRDefault="004862B6" w:rsidP="004862B6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932C0D" w:rsidRDefault="004862B6" w:rsidP="00932C0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932C0D" w:rsidRDefault="00932C0D" w:rsidP="00932C0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932C0D" w:rsidRDefault="00932C0D" w:rsidP="00932C0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39. </w:t>
      </w:r>
      <w:r w:rsidR="004862B6" w:rsidRPr="00932C0D">
        <w:rPr>
          <w:sz w:val="28"/>
          <w:szCs w:val="28"/>
        </w:rPr>
        <w:t>Показатели доступности и качества предоставления муниципальной услуги: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4862B6" w:rsidRPr="00B13D00" w:rsidRDefault="004862B6" w:rsidP="004862B6">
      <w:pPr>
        <w:tabs>
          <w:tab w:val="left" w:pos="0"/>
          <w:tab w:val="left" w:pos="1344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4862B6" w:rsidRDefault="00932C0D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4862B6">
        <w:rPr>
          <w:sz w:val="28"/>
          <w:szCs w:val="28"/>
        </w:rPr>
        <w:t xml:space="preserve">. </w:t>
      </w:r>
      <w:r w:rsidR="004862B6" w:rsidRPr="00C32E65">
        <w:rPr>
          <w:sz w:val="28"/>
          <w:szCs w:val="28"/>
        </w:rPr>
        <w:t xml:space="preserve">Заявитель вправе подать документы, указанные в </w:t>
      </w:r>
      <w:r w:rsidR="004862B6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11 и 13</w:t>
      </w:r>
      <w:r w:rsidR="004862B6" w:rsidRPr="00C32E65">
        <w:rPr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4862B6" w:rsidRDefault="00932C0D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862B6">
        <w:rPr>
          <w:sz w:val="28"/>
          <w:szCs w:val="28"/>
        </w:rPr>
        <w:t xml:space="preserve">. </w:t>
      </w:r>
      <w:r w:rsidR="004862B6"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4862B6" w:rsidRDefault="00932C0D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4862B6">
        <w:rPr>
          <w:sz w:val="28"/>
          <w:szCs w:val="28"/>
        </w:rPr>
        <w:t xml:space="preserve">. </w:t>
      </w:r>
      <w:r w:rsidR="004862B6"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862B6" w:rsidRPr="00E3151B" w:rsidRDefault="004862B6" w:rsidP="004862B6">
      <w:pPr>
        <w:pStyle w:val="a5"/>
        <w:tabs>
          <w:tab w:val="left" w:pos="709"/>
        </w:tabs>
        <w:spacing w:before="0" w:beforeAutospacing="0"/>
        <w:jc w:val="center"/>
        <w:rPr>
          <w:b/>
          <w:sz w:val="28"/>
          <w:szCs w:val="28"/>
        </w:rPr>
      </w:pPr>
      <w:r w:rsidRPr="00E3151B">
        <w:rPr>
          <w:b/>
          <w:sz w:val="28"/>
          <w:szCs w:val="28"/>
        </w:rPr>
        <w:t>Раздел 3. Состав, последовательность и сроки выполнения               административных процедур, требования к порядку их выполнения, в том       числе особенности выполнения административных процедур                                          в электронной форме</w:t>
      </w:r>
    </w:p>
    <w:p w:rsidR="007C4404" w:rsidRPr="005B5BAB" w:rsidRDefault="007C4404" w:rsidP="007C4404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C4404" w:rsidRPr="005B5BAB" w:rsidRDefault="007C4404" w:rsidP="007C440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 заявителя;</w:t>
      </w:r>
    </w:p>
    <w:p w:rsidR="00C70940" w:rsidRDefault="007C4404" w:rsidP="00C7094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910A2">
        <w:rPr>
          <w:sz w:val="28"/>
          <w:szCs w:val="28"/>
        </w:rPr>
        <w:lastRenderedPageBreak/>
        <w:t>2</w:t>
      </w:r>
      <w:r w:rsidRPr="00E13AAC">
        <w:rPr>
          <w:sz w:val="28"/>
          <w:szCs w:val="28"/>
        </w:rPr>
        <w:t xml:space="preserve">) </w:t>
      </w:r>
      <w:r w:rsidR="00C70940" w:rsidRPr="003C6C9B">
        <w:rPr>
          <w:color w:val="000000"/>
          <w:sz w:val="28"/>
          <w:szCs w:val="28"/>
        </w:rPr>
        <w:t>экспертиза документов заявителя</w:t>
      </w:r>
      <w:r w:rsidR="00C70940">
        <w:rPr>
          <w:color w:val="000000"/>
          <w:sz w:val="28"/>
          <w:szCs w:val="28"/>
        </w:rPr>
        <w:t>, формирование и направление межведомственного запроса, получение ответа на межведомственный запрос;</w:t>
      </w:r>
    </w:p>
    <w:p w:rsidR="00E3151B" w:rsidRDefault="000A2C1B" w:rsidP="007C440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принятие решения о предоставлении муниципальной преференции;</w:t>
      </w:r>
    </w:p>
    <w:p w:rsidR="007C4404" w:rsidRDefault="000A2C1B" w:rsidP="007C440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C4404">
        <w:rPr>
          <w:color w:val="000000" w:themeColor="text1"/>
          <w:sz w:val="28"/>
          <w:szCs w:val="28"/>
        </w:rPr>
        <w:t xml:space="preserve">) </w:t>
      </w:r>
      <w:r w:rsidR="007C4404">
        <w:rPr>
          <w:sz w:val="28"/>
          <w:szCs w:val="28"/>
        </w:rPr>
        <w:t>п</w:t>
      </w:r>
      <w:r w:rsidR="007C4404" w:rsidRPr="0040160C">
        <w:rPr>
          <w:sz w:val="28"/>
          <w:szCs w:val="28"/>
        </w:rPr>
        <w:t>роведение оценки рыночной стоимост</w:t>
      </w:r>
      <w:r w:rsidR="007C4404">
        <w:rPr>
          <w:sz w:val="28"/>
          <w:szCs w:val="28"/>
        </w:rPr>
        <w:t>и величины арендной платы</w:t>
      </w:r>
      <w:r w:rsidR="003F0847">
        <w:rPr>
          <w:sz w:val="28"/>
          <w:szCs w:val="28"/>
        </w:rPr>
        <w:t xml:space="preserve"> за использование муниципальным имуществом</w:t>
      </w:r>
      <w:r w:rsidR="007C4404" w:rsidRPr="0040160C">
        <w:rPr>
          <w:sz w:val="28"/>
          <w:szCs w:val="28"/>
        </w:rPr>
        <w:t>;</w:t>
      </w:r>
    </w:p>
    <w:p w:rsidR="007C4404" w:rsidRPr="00CB7273" w:rsidRDefault="000A2C1B" w:rsidP="000A2C1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4404">
        <w:rPr>
          <w:sz w:val="28"/>
          <w:szCs w:val="28"/>
        </w:rPr>
        <w:t xml:space="preserve">) </w:t>
      </w:r>
      <w:r w:rsidR="00C70940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="00C70940" w:rsidRPr="00FA2D3C">
        <w:rPr>
          <w:color w:val="000000"/>
          <w:sz w:val="28"/>
          <w:szCs w:val="28"/>
        </w:rPr>
        <w:t>договор</w:t>
      </w:r>
      <w:r w:rsidR="00C70940">
        <w:rPr>
          <w:color w:val="000000"/>
          <w:sz w:val="28"/>
          <w:szCs w:val="28"/>
        </w:rPr>
        <w:t>а</w:t>
      </w:r>
      <w:r w:rsidR="00C70940" w:rsidRPr="00FA2D3C">
        <w:rPr>
          <w:color w:val="000000"/>
          <w:sz w:val="28"/>
          <w:szCs w:val="28"/>
        </w:rPr>
        <w:t xml:space="preserve"> аренды, договор</w:t>
      </w:r>
      <w:r w:rsidR="00C70940">
        <w:rPr>
          <w:color w:val="000000"/>
          <w:sz w:val="28"/>
          <w:szCs w:val="28"/>
        </w:rPr>
        <w:t>а</w:t>
      </w:r>
      <w:r w:rsidR="00C70940" w:rsidRPr="00FA2D3C">
        <w:rPr>
          <w:color w:val="000000"/>
          <w:sz w:val="28"/>
          <w:szCs w:val="28"/>
        </w:rPr>
        <w:t xml:space="preserve"> </w:t>
      </w:r>
      <w:r w:rsidR="00C70940">
        <w:rPr>
          <w:color w:val="000000"/>
          <w:sz w:val="28"/>
          <w:szCs w:val="28"/>
        </w:rPr>
        <w:t>безвозмездного пользования, иного договора, предусматривающего</w:t>
      </w:r>
      <w:r w:rsidR="00C70940" w:rsidRPr="00FA2D3C">
        <w:rPr>
          <w:color w:val="000000"/>
          <w:sz w:val="28"/>
          <w:szCs w:val="28"/>
        </w:rPr>
        <w:t xml:space="preserve"> переход прав владения и (или) пользования</w:t>
      </w:r>
      <w:r w:rsidR="00C70940">
        <w:rPr>
          <w:color w:val="000000"/>
          <w:sz w:val="28"/>
          <w:szCs w:val="28"/>
        </w:rPr>
        <w:t xml:space="preserve"> муниципальным имуществом;</w:t>
      </w:r>
    </w:p>
    <w:p w:rsidR="007C4404" w:rsidRPr="009910A2" w:rsidRDefault="000A2C1B" w:rsidP="007C440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4404" w:rsidRPr="00E13AAC">
        <w:rPr>
          <w:sz w:val="28"/>
          <w:szCs w:val="28"/>
        </w:rPr>
        <w:t xml:space="preserve">) </w:t>
      </w:r>
      <w:r w:rsidR="007C4404">
        <w:rPr>
          <w:sz w:val="28"/>
          <w:szCs w:val="28"/>
        </w:rPr>
        <w:t>в</w:t>
      </w:r>
      <w:r w:rsidR="007C4404" w:rsidRPr="00E13AAC">
        <w:rPr>
          <w:sz w:val="28"/>
          <w:szCs w:val="28"/>
        </w:rPr>
        <w:t>ыдача (направление) документов заявителю</w:t>
      </w:r>
      <w:r w:rsidR="007C4404" w:rsidRPr="009910A2">
        <w:rPr>
          <w:sz w:val="28"/>
          <w:szCs w:val="28"/>
        </w:rPr>
        <w:t xml:space="preserve"> </w:t>
      </w:r>
      <w:r w:rsidR="007C4404" w:rsidRPr="009910A2">
        <w:rPr>
          <w:spacing w:val="-2"/>
          <w:sz w:val="28"/>
          <w:szCs w:val="28"/>
        </w:rPr>
        <w:t>по результатам предоставления муниципальной услуги.</w:t>
      </w:r>
    </w:p>
    <w:p w:rsidR="007C4404" w:rsidRDefault="007C4404" w:rsidP="007C440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B7EC8">
        <w:t xml:space="preserve"> </w:t>
      </w:r>
      <w:hyperlink w:anchor="Par335" w:history="1">
        <w:r w:rsidRPr="005B5BAB">
          <w:rPr>
            <w:rFonts w:ascii="Times New Roman" w:hAnsi="Times New Roman" w:cs="Times New Roman"/>
            <w:spacing w:val="-2"/>
            <w:sz w:val="28"/>
            <w:szCs w:val="28"/>
          </w:rPr>
          <w:t>Блок-схема</w:t>
        </w:r>
      </w:hyperlink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A7935" w:rsidRDefault="00FA7935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Приём и регистрация заявления</w:t>
      </w:r>
      <w:r>
        <w:rPr>
          <w:b/>
          <w:i/>
          <w:sz w:val="28"/>
          <w:szCs w:val="28"/>
        </w:rPr>
        <w:t xml:space="preserve"> и документов </w:t>
      </w:r>
      <w:r w:rsidRPr="00AC2444">
        <w:rPr>
          <w:b/>
          <w:i/>
          <w:sz w:val="28"/>
          <w:szCs w:val="28"/>
        </w:rPr>
        <w:t>заявителя</w:t>
      </w:r>
    </w:p>
    <w:p w:rsidR="00C70940" w:rsidRDefault="00C70940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4862B6"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4862B6">
        <w:rPr>
          <w:sz w:val="28"/>
          <w:szCs w:val="28"/>
        </w:rPr>
        <w:t>муниципального образования</w:t>
      </w:r>
      <w:r w:rsidR="004862B6" w:rsidRPr="002621AE">
        <w:rPr>
          <w:sz w:val="28"/>
          <w:szCs w:val="28"/>
        </w:rPr>
        <w:t>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4862B6">
        <w:rPr>
          <w:sz w:val="28"/>
          <w:szCs w:val="28"/>
        </w:rPr>
        <w:t>. Глава муниципального образования</w:t>
      </w:r>
      <w:r w:rsidR="004862B6" w:rsidRPr="002621AE">
        <w:rPr>
          <w:sz w:val="28"/>
          <w:szCs w:val="28"/>
        </w:rPr>
        <w:t xml:space="preserve"> после рассмотрения заявления направляет его в </w:t>
      </w:r>
      <w:r>
        <w:rPr>
          <w:sz w:val="28"/>
          <w:szCs w:val="28"/>
        </w:rPr>
        <w:t>Отдел.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4862B6" w:rsidRPr="002621AE">
        <w:rPr>
          <w:sz w:val="28"/>
          <w:szCs w:val="28"/>
        </w:rPr>
        <w:t xml:space="preserve">. </w:t>
      </w:r>
      <w:r w:rsidR="004862B6">
        <w:rPr>
          <w:sz w:val="28"/>
          <w:szCs w:val="28"/>
        </w:rPr>
        <w:t>Начальник</w:t>
      </w:r>
      <w:r w:rsidR="004862B6" w:rsidRPr="002621AE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>Отдела</w:t>
      </w:r>
      <w:r w:rsidR="004862B6" w:rsidRPr="002621AE">
        <w:rPr>
          <w:sz w:val="28"/>
          <w:szCs w:val="28"/>
        </w:rPr>
        <w:t xml:space="preserve"> после рассмотрения заявления направляет его специалисту </w:t>
      </w:r>
      <w:r w:rsidR="004862B6">
        <w:rPr>
          <w:sz w:val="28"/>
          <w:szCs w:val="28"/>
        </w:rPr>
        <w:t>Отдела.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862B6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4862B6">
        <w:rPr>
          <w:sz w:val="28"/>
          <w:szCs w:val="28"/>
        </w:rPr>
        <w:t>2</w:t>
      </w:r>
      <w:r w:rsidR="004862B6" w:rsidRPr="002621AE">
        <w:rPr>
          <w:sz w:val="28"/>
          <w:szCs w:val="28"/>
        </w:rPr>
        <w:t xml:space="preserve"> рабочих дня.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62B6" w:rsidRDefault="00C70940" w:rsidP="004862B6">
      <w:pPr>
        <w:widowControl w:val="0"/>
        <w:ind w:firstLine="540"/>
        <w:jc w:val="center"/>
        <w:rPr>
          <w:b/>
          <w:i/>
          <w:sz w:val="28"/>
          <w:szCs w:val="28"/>
        </w:rPr>
      </w:pPr>
      <w:r w:rsidRPr="00C70940">
        <w:rPr>
          <w:b/>
          <w:i/>
          <w:color w:val="000000"/>
          <w:sz w:val="28"/>
          <w:szCs w:val="28"/>
        </w:rPr>
        <w:t>Экспертиза документов заявителя, формирование и направление межведомственного запроса, получение ответа на межведомственный запрос</w:t>
      </w:r>
      <w:r w:rsidRPr="00E13AAC">
        <w:rPr>
          <w:b/>
          <w:i/>
          <w:sz w:val="28"/>
          <w:szCs w:val="28"/>
        </w:rPr>
        <w:t xml:space="preserve"> </w:t>
      </w:r>
    </w:p>
    <w:p w:rsidR="00550C05" w:rsidRPr="005A5AE8" w:rsidRDefault="00550C05" w:rsidP="004862B6">
      <w:pPr>
        <w:widowControl w:val="0"/>
        <w:ind w:firstLine="54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3135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Pr="00263C40">
        <w:rPr>
          <w:sz w:val="28"/>
          <w:szCs w:val="28"/>
        </w:rPr>
        <w:t xml:space="preserve">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4862B6" w:rsidRDefault="004862B6" w:rsidP="004862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313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Специалист Отдела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проверяет полноту документов, представленных  заявителем, и соответствие их </w:t>
      </w:r>
      <w:r w:rsidRPr="00A44E62">
        <w:rPr>
          <w:rFonts w:ascii="Times New Roman" w:hAnsi="Times New Roman"/>
          <w:sz w:val="28"/>
          <w:szCs w:val="28"/>
        </w:rPr>
        <w:t>установленным требован</w:t>
      </w:r>
      <w:r w:rsidR="007F3135">
        <w:rPr>
          <w:rFonts w:ascii="Times New Roman" w:hAnsi="Times New Roman"/>
          <w:sz w:val="28"/>
          <w:szCs w:val="28"/>
        </w:rPr>
        <w:t>иям в соответствии с пунктами 11</w:t>
      </w:r>
      <w:r>
        <w:rPr>
          <w:rFonts w:ascii="Times New Roman" w:hAnsi="Times New Roman"/>
          <w:sz w:val="28"/>
          <w:szCs w:val="28"/>
        </w:rPr>
        <w:t>,</w:t>
      </w:r>
      <w:r w:rsidR="007F3135">
        <w:rPr>
          <w:rFonts w:ascii="Times New Roman" w:hAnsi="Times New Roman"/>
          <w:sz w:val="28"/>
          <w:szCs w:val="28"/>
        </w:rPr>
        <w:t xml:space="preserve"> 12, 13</w:t>
      </w:r>
      <w:r w:rsidRPr="00A44E62">
        <w:rPr>
          <w:rFonts w:ascii="Times New Roman" w:hAnsi="Times New Roman"/>
          <w:sz w:val="28"/>
          <w:szCs w:val="28"/>
        </w:rPr>
        <w:t xml:space="preserve"> и 1</w:t>
      </w:r>
      <w:r w:rsidR="007F3135">
        <w:rPr>
          <w:rFonts w:ascii="Times New Roman" w:hAnsi="Times New Roman"/>
          <w:sz w:val="28"/>
          <w:szCs w:val="28"/>
        </w:rPr>
        <w:t>5</w:t>
      </w:r>
      <w:r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4862B6" w:rsidRDefault="007F31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4862B6">
        <w:rPr>
          <w:sz w:val="28"/>
          <w:szCs w:val="28"/>
        </w:rPr>
        <w:t xml:space="preserve">. В случае, если представленные заявителем заявление и документы не соответствуют требованиям, установленным </w:t>
      </w:r>
      <w:r>
        <w:rPr>
          <w:sz w:val="28"/>
          <w:szCs w:val="28"/>
        </w:rPr>
        <w:t>пунктами 11, 12, 13</w:t>
      </w:r>
      <w:r w:rsidR="004862B6"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5</w:t>
      </w:r>
      <w:r w:rsidR="004862B6" w:rsidRPr="00A44E62">
        <w:rPr>
          <w:sz w:val="28"/>
          <w:szCs w:val="28"/>
        </w:rPr>
        <w:t xml:space="preserve"> настоящего Административного регламента</w:t>
      </w:r>
      <w:r w:rsidR="004862B6">
        <w:rPr>
          <w:sz w:val="28"/>
          <w:szCs w:val="28"/>
        </w:rPr>
        <w:t>, с</w:t>
      </w:r>
      <w:r w:rsidR="004862B6">
        <w:rPr>
          <w:color w:val="000000"/>
          <w:sz w:val="28"/>
          <w:szCs w:val="28"/>
        </w:rPr>
        <w:t>пециалист Отдела</w:t>
      </w:r>
      <w:r w:rsidR="004862B6">
        <w:rPr>
          <w:sz w:val="24"/>
        </w:rPr>
        <w:t xml:space="preserve"> </w:t>
      </w:r>
      <w:r w:rsidR="004862B6">
        <w:rPr>
          <w:sz w:val="28"/>
          <w:szCs w:val="28"/>
        </w:rPr>
        <w:t xml:space="preserve">не позднее рабочего </w:t>
      </w:r>
      <w:r w:rsidR="004862B6" w:rsidRPr="00A44E62">
        <w:rPr>
          <w:sz w:val="28"/>
          <w:szCs w:val="28"/>
        </w:rPr>
        <w:t xml:space="preserve">дня,  </w:t>
      </w:r>
      <w:r w:rsidR="004862B6">
        <w:rPr>
          <w:sz w:val="28"/>
          <w:szCs w:val="28"/>
        </w:rPr>
        <w:t xml:space="preserve">следующего за днем поступления </w:t>
      </w:r>
      <w:r w:rsidR="004862B6" w:rsidRPr="00A44E62">
        <w:rPr>
          <w:sz w:val="28"/>
          <w:szCs w:val="28"/>
        </w:rPr>
        <w:t>заявления, обеспечивает направление заявителю (в</w:t>
      </w:r>
      <w:r w:rsidR="004862B6">
        <w:rPr>
          <w:sz w:val="28"/>
          <w:szCs w:val="28"/>
        </w:rPr>
        <w:t>ручение - в случае личного обращения заявителя в Отделе)</w:t>
      </w:r>
      <w:r w:rsidR="004862B6" w:rsidRPr="00A44E62">
        <w:rPr>
          <w:sz w:val="28"/>
          <w:szCs w:val="28"/>
        </w:rPr>
        <w:t xml:space="preserve"> уведомлени</w:t>
      </w:r>
      <w:r w:rsidR="004862B6">
        <w:rPr>
          <w:sz w:val="28"/>
          <w:szCs w:val="28"/>
        </w:rPr>
        <w:t>е</w:t>
      </w:r>
      <w:r w:rsidR="004862B6" w:rsidRPr="00A44E62">
        <w:rPr>
          <w:sz w:val="28"/>
          <w:szCs w:val="28"/>
        </w:rPr>
        <w:t xml:space="preserve"> о  необх</w:t>
      </w:r>
      <w:r w:rsidR="004862B6">
        <w:rPr>
          <w:sz w:val="28"/>
          <w:szCs w:val="28"/>
        </w:rPr>
        <w:t>одимости устранения нарушений в оформлении заявления и</w:t>
      </w:r>
      <w:r w:rsidR="004862B6" w:rsidRPr="00A44E62">
        <w:rPr>
          <w:sz w:val="28"/>
          <w:szCs w:val="28"/>
        </w:rPr>
        <w:t xml:space="preserve"> (или)  представления отсутствующих документов.    </w:t>
      </w:r>
    </w:p>
    <w:p w:rsidR="004862B6" w:rsidRPr="0015718B" w:rsidRDefault="007F31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53</w:t>
      </w:r>
      <w:r w:rsidR="004862B6">
        <w:rPr>
          <w:sz w:val="28"/>
          <w:szCs w:val="28"/>
        </w:rPr>
        <w:t>.</w:t>
      </w:r>
      <w:r w:rsidR="004862B6" w:rsidRPr="0015718B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 xml:space="preserve">В случае, если представленные заявителем заявление и документы соответствуют требованиям, установленным </w:t>
      </w:r>
      <w:r>
        <w:rPr>
          <w:sz w:val="28"/>
          <w:szCs w:val="28"/>
        </w:rPr>
        <w:t>пунктами 11, 12, 13</w:t>
      </w:r>
      <w:r w:rsidR="004862B6"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5</w:t>
      </w:r>
      <w:r w:rsidR="004862B6" w:rsidRPr="00A44E62">
        <w:rPr>
          <w:sz w:val="28"/>
          <w:szCs w:val="28"/>
        </w:rPr>
        <w:t xml:space="preserve"> настоящего Административного регламент</w:t>
      </w:r>
      <w:r w:rsidR="004862B6">
        <w:rPr>
          <w:sz w:val="28"/>
          <w:szCs w:val="28"/>
        </w:rPr>
        <w:t xml:space="preserve">, а также </w:t>
      </w:r>
      <w:r w:rsidR="004862B6" w:rsidRPr="00263C40">
        <w:rPr>
          <w:sz w:val="28"/>
          <w:szCs w:val="28"/>
        </w:rPr>
        <w:t xml:space="preserve">предоставлены все </w:t>
      </w:r>
      <w:r>
        <w:rPr>
          <w:sz w:val="28"/>
          <w:szCs w:val="28"/>
        </w:rPr>
        <w:t>документы, указанные в пункте 17</w:t>
      </w:r>
      <w:r w:rsidR="004862B6" w:rsidRPr="00263C40">
        <w:rPr>
          <w:sz w:val="28"/>
          <w:szCs w:val="28"/>
        </w:rPr>
        <w:t xml:space="preserve"> настоящего Административного регламента, специалист Отдела  </w:t>
      </w:r>
      <w:r w:rsidR="004862B6"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="004862B6" w:rsidRPr="0015718B">
        <w:rPr>
          <w:sz w:val="28"/>
          <w:szCs w:val="28"/>
        </w:rPr>
        <w:t>предусмотренных Административным регламентом.</w:t>
      </w:r>
    </w:p>
    <w:p w:rsidR="004862B6" w:rsidRPr="007D388D" w:rsidRDefault="004862B6" w:rsidP="007F313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8B">
        <w:rPr>
          <w:rFonts w:ascii="Times New Roman" w:hAnsi="Times New Roman" w:cs="Times New Roman"/>
          <w:sz w:val="28"/>
          <w:szCs w:val="28"/>
        </w:rPr>
        <w:t>5</w:t>
      </w:r>
      <w:r w:rsidR="007F3135">
        <w:rPr>
          <w:rFonts w:ascii="Times New Roman" w:hAnsi="Times New Roman" w:cs="Times New Roman"/>
          <w:sz w:val="28"/>
          <w:szCs w:val="28"/>
        </w:rPr>
        <w:t>4</w:t>
      </w:r>
      <w:r w:rsidRPr="0015718B">
        <w:rPr>
          <w:rFonts w:ascii="Times New Roman" w:hAnsi="Times New Roman" w:cs="Times New Roman"/>
          <w:sz w:val="28"/>
          <w:szCs w:val="28"/>
        </w:rPr>
        <w:t>. В случае, если представленные заявителем заявление и документы соответствуют требов</w:t>
      </w:r>
      <w:r w:rsidR="007F3135">
        <w:rPr>
          <w:rFonts w:ascii="Times New Roman" w:hAnsi="Times New Roman" w:cs="Times New Roman"/>
          <w:sz w:val="28"/>
          <w:szCs w:val="28"/>
        </w:rPr>
        <w:t>аниям, установленным пунктами 11, 12, 13 и 15</w:t>
      </w:r>
      <w:r w:rsidRPr="001571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регламент, но по собственной инициативе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не пр</w:t>
      </w:r>
      <w:r w:rsidR="007F3135">
        <w:rPr>
          <w:rFonts w:ascii="Times New Roman" w:hAnsi="Times New Roman" w:cs="Times New Roman"/>
          <w:sz w:val="28"/>
          <w:szCs w:val="28"/>
        </w:rPr>
        <w:t>едставлены указанные в пункте 17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специалист Отдела, формирует и направляет межведомственный запрос.</w:t>
      </w:r>
    </w:p>
    <w:p w:rsidR="004862B6" w:rsidRPr="007D388D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D388D">
        <w:rPr>
          <w:sz w:val="28"/>
          <w:szCs w:val="28"/>
        </w:rPr>
        <w:t>5</w:t>
      </w:r>
      <w:r w:rsidR="007F3135">
        <w:rPr>
          <w:sz w:val="28"/>
          <w:szCs w:val="28"/>
        </w:rPr>
        <w:t>5</w:t>
      </w:r>
      <w:r w:rsidRPr="007D388D">
        <w:rPr>
          <w:sz w:val="28"/>
          <w:szCs w:val="28"/>
        </w:rPr>
        <w:t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4862B6" w:rsidRPr="007D388D" w:rsidRDefault="007F313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4862B6" w:rsidRPr="007D388D">
        <w:rPr>
          <w:sz w:val="28"/>
          <w:szCs w:val="28"/>
        </w:rPr>
        <w:t xml:space="preserve">. Срок подготовки межведомственного запроса специалистом Отдела не может превышать </w:t>
      </w:r>
      <w:r w:rsidR="004862B6">
        <w:rPr>
          <w:sz w:val="28"/>
          <w:szCs w:val="28"/>
        </w:rPr>
        <w:t>2</w:t>
      </w:r>
      <w:r w:rsidR="004862B6" w:rsidRPr="007D388D">
        <w:rPr>
          <w:sz w:val="28"/>
          <w:szCs w:val="28"/>
        </w:rPr>
        <w:t xml:space="preserve"> рабочих дня.</w:t>
      </w:r>
    </w:p>
    <w:p w:rsidR="004862B6" w:rsidRDefault="007F313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4862B6" w:rsidRPr="007D388D">
        <w:rPr>
          <w:sz w:val="28"/>
          <w:szCs w:val="28"/>
        </w:rPr>
        <w:t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4862B6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4862B6">
        <w:rPr>
          <w:sz w:val="28"/>
          <w:szCs w:val="28"/>
        </w:rPr>
        <w:t>7</w:t>
      </w:r>
      <w:r w:rsidR="004862B6" w:rsidRPr="002621AE">
        <w:rPr>
          <w:sz w:val="28"/>
          <w:szCs w:val="28"/>
        </w:rPr>
        <w:t xml:space="preserve"> дн</w:t>
      </w:r>
      <w:r w:rsidR="004862B6">
        <w:rPr>
          <w:sz w:val="28"/>
          <w:szCs w:val="28"/>
        </w:rPr>
        <w:t>ей</w:t>
      </w:r>
      <w:r w:rsidR="004862B6" w:rsidRPr="002621AE">
        <w:rPr>
          <w:sz w:val="28"/>
          <w:szCs w:val="28"/>
        </w:rPr>
        <w:t>.</w:t>
      </w: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</w:t>
      </w:r>
      <w:r w:rsidR="007F3135">
        <w:rPr>
          <w:sz w:val="28"/>
          <w:szCs w:val="28"/>
        </w:rPr>
        <w:t>снованиям, указанным в пункте 22</w:t>
      </w:r>
      <w:r w:rsidRPr="00264E9B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</w:p>
    <w:p w:rsidR="00D74946" w:rsidRDefault="00D74946" w:rsidP="004862B6">
      <w:pPr>
        <w:ind w:firstLine="709"/>
        <w:jc w:val="both"/>
        <w:rPr>
          <w:sz w:val="28"/>
          <w:szCs w:val="28"/>
        </w:rPr>
      </w:pPr>
    </w:p>
    <w:p w:rsidR="001D27D7" w:rsidRPr="003F0847" w:rsidRDefault="001D27D7" w:rsidP="001D27D7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3F0847">
        <w:rPr>
          <w:b/>
          <w:i/>
          <w:sz w:val="28"/>
          <w:szCs w:val="28"/>
        </w:rPr>
        <w:t xml:space="preserve">Принятие решения о предоставлении муниципальной преференции </w:t>
      </w:r>
    </w:p>
    <w:p w:rsidR="001D27D7" w:rsidRPr="003F0847" w:rsidRDefault="001D27D7" w:rsidP="001D27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D27D7" w:rsidRDefault="001D27D7" w:rsidP="001D27D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7D388D"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Специалист после получения </w:t>
      </w:r>
      <w:r w:rsidRPr="007D388D">
        <w:rPr>
          <w:sz w:val="28"/>
          <w:szCs w:val="28"/>
        </w:rPr>
        <w:t>ответа на межведомственный запрос</w:t>
      </w:r>
      <w:r w:rsidR="00891B96" w:rsidRPr="00891B96">
        <w:rPr>
          <w:color w:val="000000" w:themeColor="text1"/>
          <w:sz w:val="28"/>
          <w:szCs w:val="28"/>
        </w:rPr>
        <w:t xml:space="preserve"> </w:t>
      </w:r>
      <w:r w:rsidR="003F0847">
        <w:rPr>
          <w:color w:val="000000" w:themeColor="text1"/>
          <w:sz w:val="28"/>
          <w:szCs w:val="28"/>
        </w:rPr>
        <w:t>и</w:t>
      </w:r>
      <w:r w:rsidR="003F0847" w:rsidRPr="00135C97">
        <w:rPr>
          <w:color w:val="000000" w:themeColor="text1"/>
          <w:sz w:val="28"/>
          <w:szCs w:val="28"/>
        </w:rPr>
        <w:t xml:space="preserve"> п</w:t>
      </w:r>
      <w:r w:rsidR="003F0847">
        <w:rPr>
          <w:color w:val="000000" w:themeColor="text1"/>
          <w:sz w:val="28"/>
          <w:szCs w:val="28"/>
        </w:rPr>
        <w:t>ри отсутствии предусмотренных пунктом 21</w:t>
      </w:r>
      <w:r w:rsidR="003F0847" w:rsidRPr="00135C97">
        <w:rPr>
          <w:color w:val="000000" w:themeColor="text1"/>
          <w:sz w:val="28"/>
          <w:szCs w:val="28"/>
        </w:rPr>
        <w:t xml:space="preserve"> н</w:t>
      </w:r>
      <w:r w:rsidR="003F0847">
        <w:rPr>
          <w:color w:val="000000" w:themeColor="text1"/>
          <w:sz w:val="28"/>
          <w:szCs w:val="28"/>
        </w:rPr>
        <w:t>астоящего Административного</w:t>
      </w:r>
      <w:r w:rsidR="003F0847" w:rsidRPr="00135C97">
        <w:rPr>
          <w:color w:val="000000" w:themeColor="text1"/>
          <w:sz w:val="28"/>
          <w:szCs w:val="28"/>
        </w:rPr>
        <w:t xml:space="preserve"> регла</w:t>
      </w:r>
      <w:r w:rsidR="003F0847">
        <w:rPr>
          <w:color w:val="000000" w:themeColor="text1"/>
          <w:sz w:val="28"/>
          <w:szCs w:val="28"/>
        </w:rPr>
        <w:t xml:space="preserve">мента оснований для отказа в предоставлении  муниципальной </w:t>
      </w:r>
      <w:r w:rsidR="003F0847" w:rsidRPr="00135C97">
        <w:rPr>
          <w:color w:val="000000" w:themeColor="text1"/>
          <w:sz w:val="28"/>
          <w:szCs w:val="28"/>
        </w:rPr>
        <w:t>услуги</w:t>
      </w:r>
      <w:r w:rsidR="003F0847">
        <w:rPr>
          <w:color w:val="000000" w:themeColor="text1"/>
          <w:sz w:val="28"/>
          <w:szCs w:val="28"/>
        </w:rPr>
        <w:t xml:space="preserve"> </w:t>
      </w:r>
      <w:r w:rsidRPr="005B2ABF">
        <w:rPr>
          <w:sz w:val="28"/>
          <w:szCs w:val="28"/>
        </w:rPr>
        <w:t>готовит</w:t>
      </w:r>
      <w:r w:rsidRPr="00F511EC">
        <w:rPr>
          <w:sz w:val="28"/>
          <w:szCs w:val="28"/>
        </w:rPr>
        <w:t xml:space="preserve"> проект постановления </w:t>
      </w:r>
      <w:r>
        <w:rPr>
          <w:sz w:val="28"/>
          <w:szCs w:val="28"/>
        </w:rPr>
        <w:t>о предоставлении муниципальной преференции.</w:t>
      </w:r>
    </w:p>
    <w:p w:rsidR="001D27D7" w:rsidRPr="005B2ABF" w:rsidRDefault="001D27D7" w:rsidP="001D27D7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5B2ABF">
        <w:rPr>
          <w:sz w:val="28"/>
          <w:szCs w:val="28"/>
        </w:rPr>
        <w:t xml:space="preserve">. Специалист Отдела </w:t>
      </w:r>
      <w:r>
        <w:rPr>
          <w:sz w:val="28"/>
          <w:szCs w:val="28"/>
        </w:rPr>
        <w:t xml:space="preserve">передает </w:t>
      </w:r>
      <w:r w:rsidRPr="005B2ABF">
        <w:rPr>
          <w:sz w:val="28"/>
          <w:szCs w:val="28"/>
        </w:rPr>
        <w:t>подготовленн</w:t>
      </w:r>
      <w:r>
        <w:rPr>
          <w:sz w:val="28"/>
          <w:szCs w:val="28"/>
        </w:rPr>
        <w:t>ый</w:t>
      </w:r>
      <w:r w:rsidRPr="005B2ABF">
        <w:rPr>
          <w:sz w:val="28"/>
          <w:szCs w:val="28"/>
        </w:rPr>
        <w:t xml:space="preserve"> </w:t>
      </w:r>
      <w:r w:rsidRPr="00F511EC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>о предоставлении муниципальной преференции для в</w:t>
      </w:r>
      <w:r w:rsidRPr="005B2ABF">
        <w:rPr>
          <w:sz w:val="28"/>
          <w:szCs w:val="28"/>
        </w:rPr>
        <w:t>и</w:t>
      </w:r>
      <w:r>
        <w:rPr>
          <w:sz w:val="28"/>
          <w:szCs w:val="28"/>
        </w:rPr>
        <w:t xml:space="preserve">зирования </w:t>
      </w:r>
      <w:r w:rsidRPr="005B2ABF">
        <w:rPr>
          <w:sz w:val="28"/>
          <w:szCs w:val="28"/>
        </w:rPr>
        <w:t>начальнику Отдела.</w:t>
      </w:r>
    </w:p>
    <w:p w:rsidR="001D27D7" w:rsidRPr="00513A22" w:rsidRDefault="001D27D7" w:rsidP="001D27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61</w:t>
      </w:r>
      <w:r w:rsidRPr="00FC3ACF">
        <w:rPr>
          <w:sz w:val="28"/>
          <w:szCs w:val="28"/>
        </w:rPr>
        <w:t xml:space="preserve">. Начальник Отдела проверяет правомерность </w:t>
      </w:r>
      <w:r>
        <w:rPr>
          <w:sz w:val="28"/>
          <w:szCs w:val="28"/>
        </w:rPr>
        <w:t xml:space="preserve">предоставления муниципальной преференции, </w:t>
      </w:r>
      <w:r w:rsidRPr="00FC3ACF">
        <w:rPr>
          <w:sz w:val="28"/>
          <w:szCs w:val="28"/>
        </w:rPr>
        <w:t xml:space="preserve">визирует </w:t>
      </w:r>
      <w:r w:rsidRPr="00F511EC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>о предоставлении муниципальной преференции и возвращает специалисту Отдела.</w:t>
      </w:r>
    </w:p>
    <w:p w:rsidR="001D27D7" w:rsidRPr="00083E01" w:rsidRDefault="001D27D7" w:rsidP="001D27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083E01">
        <w:rPr>
          <w:sz w:val="28"/>
          <w:szCs w:val="28"/>
        </w:rPr>
        <w:t xml:space="preserve">. Специалист Отдела направляет </w:t>
      </w:r>
      <w:r w:rsidRPr="00F511EC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о предоставлении муниципальной преференции </w:t>
      </w:r>
      <w:r w:rsidRPr="00083E01">
        <w:rPr>
          <w:sz w:val="28"/>
          <w:szCs w:val="28"/>
        </w:rPr>
        <w:t>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образования, курирующему вопросы экономики.</w:t>
      </w:r>
    </w:p>
    <w:p w:rsidR="001D27D7" w:rsidRPr="00083E01" w:rsidRDefault="001D27D7" w:rsidP="001D27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083E01">
        <w:rPr>
          <w:sz w:val="28"/>
          <w:szCs w:val="28"/>
        </w:rPr>
        <w:t>. Завизированны</w:t>
      </w:r>
      <w:r>
        <w:rPr>
          <w:sz w:val="28"/>
          <w:szCs w:val="28"/>
        </w:rPr>
        <w:t>й</w:t>
      </w:r>
      <w:r w:rsidRPr="00083E01">
        <w:rPr>
          <w:sz w:val="28"/>
          <w:szCs w:val="28"/>
        </w:rPr>
        <w:t xml:space="preserve"> </w:t>
      </w:r>
      <w:r w:rsidRPr="00F511EC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о </w:t>
      </w:r>
      <w:r w:rsidR="00891B96">
        <w:rPr>
          <w:sz w:val="28"/>
          <w:szCs w:val="28"/>
        </w:rPr>
        <w:t xml:space="preserve">предоставлении муниципальной преференции </w:t>
      </w:r>
      <w:r w:rsidRPr="00083E01">
        <w:rPr>
          <w:sz w:val="28"/>
          <w:szCs w:val="28"/>
        </w:rPr>
        <w:t>специалист Отдела направляет на подпись Главе муниципального образования.</w:t>
      </w:r>
    </w:p>
    <w:p w:rsidR="001D27D7" w:rsidRDefault="001D27D7" w:rsidP="001D27D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083E01">
        <w:rPr>
          <w:sz w:val="28"/>
          <w:szCs w:val="28"/>
        </w:rPr>
        <w:t xml:space="preserve">. После подписания Главой муниципального образования и присвоения </w:t>
      </w:r>
      <w:r w:rsidRPr="005B2ABF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ам </w:t>
      </w:r>
      <w:r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>
        <w:rPr>
          <w:sz w:val="28"/>
          <w:szCs w:val="28"/>
        </w:rPr>
        <w:t>его</w:t>
      </w:r>
      <w:r w:rsidRPr="00083E01">
        <w:rPr>
          <w:sz w:val="28"/>
          <w:szCs w:val="28"/>
        </w:rPr>
        <w:t xml:space="preserve"> специалисту Отдела.</w:t>
      </w:r>
    </w:p>
    <w:p w:rsidR="003F0847" w:rsidRPr="00551200" w:rsidRDefault="003F0847" w:rsidP="003F0847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551200">
        <w:rPr>
          <w:sz w:val="28"/>
          <w:szCs w:val="28"/>
        </w:rPr>
        <w:t xml:space="preserve">. При наличии предусмотренных пунктом 21 настоящего Административного регламента оснований для отказа в предоставлении  муниципальной услуги специалист Отдела осуществляет подготовку проекта                                        уведомления об отказе в </w:t>
      </w:r>
      <w:r>
        <w:rPr>
          <w:sz w:val="28"/>
          <w:szCs w:val="28"/>
        </w:rPr>
        <w:t>предоставлении муниципальной преференции</w:t>
      </w:r>
      <w:r w:rsidRPr="00551200">
        <w:rPr>
          <w:sz w:val="28"/>
          <w:szCs w:val="28"/>
        </w:rPr>
        <w:t xml:space="preserve">, с указанием причин отказа. </w:t>
      </w:r>
    </w:p>
    <w:p w:rsidR="003F0847" w:rsidRPr="00551200" w:rsidRDefault="003F0847" w:rsidP="003F08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551200">
        <w:rPr>
          <w:sz w:val="28"/>
          <w:szCs w:val="28"/>
        </w:rPr>
        <w:t xml:space="preserve">. Специалист Отдела передает проект уведомления об отказе в </w:t>
      </w:r>
      <w:r>
        <w:rPr>
          <w:sz w:val="28"/>
          <w:szCs w:val="28"/>
        </w:rPr>
        <w:t>предоставлении муниципальной преференции</w:t>
      </w:r>
      <w:r w:rsidRPr="00551200">
        <w:rPr>
          <w:sz w:val="28"/>
          <w:szCs w:val="28"/>
        </w:rPr>
        <w:t xml:space="preserve"> с заявлением и документами, представленными заявителем для визирования начальнику Отдела.</w:t>
      </w:r>
    </w:p>
    <w:p w:rsidR="003F0847" w:rsidRPr="00551200" w:rsidRDefault="003F0847" w:rsidP="003F08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551200">
        <w:rPr>
          <w:sz w:val="28"/>
          <w:szCs w:val="28"/>
        </w:rPr>
        <w:t xml:space="preserve">. Начальник Отдела рассматривает проект уведомления об отказе в </w:t>
      </w:r>
      <w:r>
        <w:rPr>
          <w:sz w:val="28"/>
          <w:szCs w:val="28"/>
        </w:rPr>
        <w:t>предоставлении муниципальной преференции</w:t>
      </w:r>
      <w:r w:rsidRPr="00551200">
        <w:rPr>
          <w:sz w:val="28"/>
          <w:szCs w:val="28"/>
        </w:rPr>
        <w:t xml:space="preserve"> и передает специалисту Отдела.</w:t>
      </w:r>
    </w:p>
    <w:p w:rsidR="003F0847" w:rsidRPr="00551200" w:rsidRDefault="003F0847" w:rsidP="003F08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551200">
        <w:rPr>
          <w:sz w:val="28"/>
          <w:szCs w:val="28"/>
        </w:rPr>
        <w:t xml:space="preserve">. Специалист Отдела направляет проект уведомления об отказе в </w:t>
      </w:r>
      <w:r>
        <w:rPr>
          <w:sz w:val="28"/>
          <w:szCs w:val="28"/>
        </w:rPr>
        <w:t>предоставлении муниципальной преференции</w:t>
      </w:r>
      <w:r w:rsidRPr="00551200">
        <w:rPr>
          <w:sz w:val="28"/>
          <w:szCs w:val="28"/>
        </w:rPr>
        <w:t xml:space="preserve"> на согласование специалисту Администрации, ответственному за юридическую экспертизу, управляющему делами Администрации.</w:t>
      </w:r>
    </w:p>
    <w:p w:rsidR="003F0847" w:rsidRPr="00551200" w:rsidRDefault="003F0847" w:rsidP="003F084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551200">
        <w:rPr>
          <w:sz w:val="28"/>
          <w:szCs w:val="28"/>
        </w:rPr>
        <w:t xml:space="preserve">. Завизированный проект уведомления об отказе в </w:t>
      </w:r>
      <w:r>
        <w:rPr>
          <w:sz w:val="28"/>
          <w:szCs w:val="28"/>
        </w:rPr>
        <w:t>предоставлении муниципальной преференции</w:t>
      </w:r>
      <w:r w:rsidRPr="00551200">
        <w:rPr>
          <w:sz w:val="28"/>
          <w:szCs w:val="28"/>
        </w:rPr>
        <w:t xml:space="preserve"> специалист Отдела направляет на подпись заместителю Главы муниципального образования, курирующему вопросы экономики.</w:t>
      </w:r>
    </w:p>
    <w:p w:rsidR="003F0847" w:rsidRPr="00551200" w:rsidRDefault="003F0847" w:rsidP="003F08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551200">
        <w:rPr>
          <w:sz w:val="28"/>
          <w:szCs w:val="28"/>
        </w:rPr>
        <w:t xml:space="preserve">. После подписания заместителем Главы муниципального образования уведомления об отказе в </w:t>
      </w:r>
      <w:r>
        <w:rPr>
          <w:sz w:val="28"/>
          <w:szCs w:val="28"/>
        </w:rPr>
        <w:t>предоставлении муниципальной преференции</w:t>
      </w:r>
      <w:r w:rsidRPr="00551200">
        <w:rPr>
          <w:sz w:val="28"/>
          <w:szCs w:val="28"/>
        </w:rPr>
        <w:t xml:space="preserve"> специалист Администрации, ответственный за делопроизводство, присваивает документу регистрационный номер и передает его специалисту Отдела.</w:t>
      </w:r>
    </w:p>
    <w:p w:rsidR="003F0847" w:rsidRPr="00551200" w:rsidRDefault="003F0847" w:rsidP="003F084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3F0847">
        <w:rPr>
          <w:rFonts w:ascii="Times New Roman" w:hAnsi="Times New Roman" w:cs="Times New Roman"/>
          <w:sz w:val="28"/>
          <w:szCs w:val="28"/>
        </w:rPr>
        <w:t xml:space="preserve">. Специалист Отдела выдает подписанное уведомление об отказе в предоставлении муниципальной преференции </w:t>
      </w:r>
      <w:r w:rsidRPr="00551200">
        <w:rPr>
          <w:rFonts w:ascii="Times New Roman" w:hAnsi="Times New Roman" w:cs="Times New Roman"/>
          <w:sz w:val="28"/>
          <w:szCs w:val="28"/>
        </w:rPr>
        <w:t>заявителю или передает специалисту Администрации, ответственному за делопроизводство, для отправки почтой заявителю.</w:t>
      </w:r>
    </w:p>
    <w:p w:rsidR="003F0847" w:rsidRDefault="003F0847" w:rsidP="003F084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2723D2">
        <w:rPr>
          <w:sz w:val="28"/>
          <w:szCs w:val="28"/>
        </w:rPr>
        <w:t>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</w:t>
      </w:r>
      <w:r w:rsidRPr="002723D2">
        <w:rPr>
          <w:b/>
          <w:i/>
          <w:sz w:val="28"/>
          <w:szCs w:val="28"/>
        </w:rPr>
        <w:t xml:space="preserve"> </w:t>
      </w:r>
      <w:r w:rsidRPr="002723D2">
        <w:rPr>
          <w:sz w:val="28"/>
          <w:szCs w:val="28"/>
        </w:rPr>
        <w:t xml:space="preserve">решения о </w:t>
      </w:r>
      <w:r>
        <w:rPr>
          <w:sz w:val="28"/>
          <w:szCs w:val="28"/>
        </w:rPr>
        <w:t xml:space="preserve">предоставлении муниципальной преференции </w:t>
      </w:r>
      <w:r w:rsidRPr="002723D2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10</w:t>
      </w:r>
      <w:r w:rsidRPr="000039F5">
        <w:rPr>
          <w:sz w:val="28"/>
          <w:szCs w:val="28"/>
        </w:rPr>
        <w:t xml:space="preserve"> д</w:t>
      </w:r>
      <w:r>
        <w:rPr>
          <w:sz w:val="28"/>
          <w:szCs w:val="28"/>
        </w:rPr>
        <w:t>ней</w:t>
      </w:r>
      <w:r w:rsidRPr="000039F5">
        <w:rPr>
          <w:sz w:val="28"/>
          <w:szCs w:val="28"/>
        </w:rPr>
        <w:t>.</w:t>
      </w:r>
    </w:p>
    <w:p w:rsidR="001D27D7" w:rsidRDefault="001D27D7" w:rsidP="001B1BD8">
      <w:pPr>
        <w:pStyle w:val="a6"/>
        <w:spacing w:after="0"/>
        <w:jc w:val="center"/>
        <w:rPr>
          <w:b/>
          <w:i/>
          <w:sz w:val="28"/>
          <w:szCs w:val="28"/>
        </w:rPr>
      </w:pPr>
    </w:p>
    <w:p w:rsidR="001B1BD8" w:rsidRPr="00CB7273" w:rsidRDefault="001B1BD8" w:rsidP="001B1BD8">
      <w:pPr>
        <w:pStyle w:val="a6"/>
        <w:spacing w:after="0"/>
        <w:jc w:val="center"/>
        <w:rPr>
          <w:b/>
          <w:i/>
          <w:sz w:val="28"/>
          <w:szCs w:val="28"/>
        </w:rPr>
      </w:pPr>
      <w:r w:rsidRPr="00F90AE7">
        <w:rPr>
          <w:b/>
          <w:i/>
          <w:sz w:val="28"/>
          <w:szCs w:val="28"/>
        </w:rPr>
        <w:lastRenderedPageBreak/>
        <w:t>Пр</w:t>
      </w:r>
      <w:r>
        <w:rPr>
          <w:b/>
          <w:i/>
          <w:sz w:val="28"/>
          <w:szCs w:val="28"/>
        </w:rPr>
        <w:t xml:space="preserve">оведение оценки рыночной стоимости величины арендной платы за использование муниципального имущества </w:t>
      </w:r>
    </w:p>
    <w:p w:rsidR="001B1BD8" w:rsidRDefault="001B1BD8" w:rsidP="001B1BD8">
      <w:pPr>
        <w:pStyle w:val="a6"/>
        <w:spacing w:after="0"/>
        <w:jc w:val="center"/>
        <w:rPr>
          <w:b/>
          <w:i/>
          <w:sz w:val="28"/>
          <w:szCs w:val="28"/>
        </w:rPr>
      </w:pPr>
    </w:p>
    <w:p w:rsidR="00772E18" w:rsidRDefault="00772E18" w:rsidP="00772E1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1B1BD8" w:rsidRPr="007D38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Основанием для начала проведения мероприятия по определению рыночной стоимости величины арендной платы за использование муниципального имущества является получение специалистом Отдела </w:t>
      </w:r>
      <w:r w:rsidRPr="00F511EC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 предоставлении муниципальной преференции.</w:t>
      </w:r>
    </w:p>
    <w:p w:rsidR="00772E18" w:rsidRDefault="00772E18" w:rsidP="00772E1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Pr="002621AE">
        <w:rPr>
          <w:sz w:val="28"/>
          <w:szCs w:val="28"/>
        </w:rPr>
        <w:t>Максимальный срок исполнения указан</w:t>
      </w:r>
      <w:r>
        <w:rPr>
          <w:sz w:val="28"/>
          <w:szCs w:val="28"/>
        </w:rPr>
        <w:t>ной административной процедуры составляет:</w:t>
      </w:r>
    </w:p>
    <w:p w:rsidR="00772E18" w:rsidRDefault="00772E18" w:rsidP="00772E1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заключения договора на проведение оценки рыночной стоимости имущества с единственным поставщиком - 30</w:t>
      </w:r>
      <w:r w:rsidRPr="002621A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ей, </w:t>
      </w:r>
    </w:p>
    <w:p w:rsidR="00772E18" w:rsidRDefault="00772E18" w:rsidP="00772E1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заключения договора на проведение оценки рыночной стоимости имущества конкурентными способами - 60 дней.</w:t>
      </w:r>
    </w:p>
    <w:p w:rsidR="001B1BD8" w:rsidRDefault="001B1BD8" w:rsidP="004862B6">
      <w:pPr>
        <w:pStyle w:val="a6"/>
        <w:spacing w:after="0"/>
        <w:jc w:val="center"/>
        <w:rPr>
          <w:b/>
          <w:i/>
          <w:sz w:val="28"/>
          <w:szCs w:val="28"/>
        </w:rPr>
      </w:pPr>
    </w:p>
    <w:p w:rsidR="006229EC" w:rsidRPr="006229EC" w:rsidRDefault="006229EC" w:rsidP="004862B6">
      <w:pPr>
        <w:pStyle w:val="a6"/>
        <w:spacing w:after="0"/>
        <w:jc w:val="center"/>
        <w:rPr>
          <w:b/>
          <w:i/>
          <w:sz w:val="28"/>
          <w:szCs w:val="28"/>
        </w:rPr>
      </w:pPr>
      <w:r w:rsidRPr="006229EC">
        <w:rPr>
          <w:b/>
          <w:i/>
          <w:sz w:val="28"/>
          <w:szCs w:val="28"/>
        </w:rPr>
        <w:t xml:space="preserve">Заключение </w:t>
      </w:r>
      <w:r w:rsidRPr="006229EC">
        <w:rPr>
          <w:b/>
          <w:i/>
          <w:color w:val="000000"/>
          <w:sz w:val="28"/>
          <w:szCs w:val="28"/>
        </w:rPr>
        <w:t>договора аренды, договора безвозмездного пользования, иного договора, предусматривающего переход прав владения и (или) пользования муниципальным имуществом</w:t>
      </w:r>
      <w:r w:rsidRPr="006229EC">
        <w:rPr>
          <w:b/>
          <w:i/>
          <w:sz w:val="28"/>
          <w:szCs w:val="28"/>
        </w:rPr>
        <w:t xml:space="preserve"> </w:t>
      </w:r>
    </w:p>
    <w:p w:rsidR="00A30482" w:rsidRDefault="00A30482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27F2E" w:rsidRPr="000468B0" w:rsidRDefault="005C28E3" w:rsidP="006229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A27F2E">
        <w:rPr>
          <w:sz w:val="28"/>
          <w:szCs w:val="28"/>
        </w:rPr>
        <w:t xml:space="preserve">. Основанием для начала процедуры </w:t>
      </w:r>
      <w:r w:rsidR="006229EC">
        <w:rPr>
          <w:sz w:val="28"/>
          <w:szCs w:val="28"/>
        </w:rPr>
        <w:t xml:space="preserve">заключения </w:t>
      </w:r>
      <w:r w:rsidR="006229EC" w:rsidRPr="00FA2D3C">
        <w:rPr>
          <w:color w:val="000000"/>
          <w:sz w:val="28"/>
          <w:szCs w:val="28"/>
        </w:rPr>
        <w:t>договор</w:t>
      </w:r>
      <w:r w:rsidR="006229EC">
        <w:rPr>
          <w:color w:val="000000"/>
          <w:sz w:val="28"/>
          <w:szCs w:val="28"/>
        </w:rPr>
        <w:t>а</w:t>
      </w:r>
      <w:r w:rsidR="006229EC" w:rsidRPr="00FA2D3C">
        <w:rPr>
          <w:color w:val="000000"/>
          <w:sz w:val="28"/>
          <w:szCs w:val="28"/>
        </w:rPr>
        <w:t xml:space="preserve"> аренды, договор</w:t>
      </w:r>
      <w:r w:rsidR="006229EC">
        <w:rPr>
          <w:color w:val="000000"/>
          <w:sz w:val="28"/>
          <w:szCs w:val="28"/>
        </w:rPr>
        <w:t>а</w:t>
      </w:r>
      <w:r w:rsidR="006229EC" w:rsidRPr="00FA2D3C">
        <w:rPr>
          <w:color w:val="000000"/>
          <w:sz w:val="28"/>
          <w:szCs w:val="28"/>
        </w:rPr>
        <w:t xml:space="preserve"> </w:t>
      </w:r>
      <w:r w:rsidR="006229EC">
        <w:rPr>
          <w:color w:val="000000"/>
          <w:sz w:val="28"/>
          <w:szCs w:val="28"/>
        </w:rPr>
        <w:t>безвозмездного пользования, иного договора, предусматривающего</w:t>
      </w:r>
      <w:r w:rsidR="006229EC" w:rsidRPr="00FA2D3C">
        <w:rPr>
          <w:color w:val="000000"/>
          <w:sz w:val="28"/>
          <w:szCs w:val="28"/>
        </w:rPr>
        <w:t xml:space="preserve"> переход прав владения и (или) пользования</w:t>
      </w:r>
      <w:r w:rsidR="006229EC">
        <w:rPr>
          <w:color w:val="000000"/>
          <w:sz w:val="28"/>
          <w:szCs w:val="28"/>
        </w:rPr>
        <w:t xml:space="preserve"> муниципальным имуществом,</w:t>
      </w:r>
      <w:r w:rsidR="006229EC">
        <w:rPr>
          <w:sz w:val="28"/>
          <w:szCs w:val="28"/>
        </w:rPr>
        <w:t xml:space="preserve"> </w:t>
      </w:r>
      <w:r w:rsidR="00A27F2E">
        <w:rPr>
          <w:sz w:val="28"/>
          <w:szCs w:val="28"/>
        </w:rPr>
        <w:t xml:space="preserve">является получение специалистом Отдела </w:t>
      </w:r>
      <w:r w:rsidR="007F7584">
        <w:rPr>
          <w:sz w:val="28"/>
          <w:szCs w:val="28"/>
        </w:rPr>
        <w:t xml:space="preserve">отчета по определению рыночной стоимости </w:t>
      </w:r>
      <w:r w:rsidR="00B7771D">
        <w:rPr>
          <w:sz w:val="28"/>
          <w:szCs w:val="28"/>
        </w:rPr>
        <w:t>величины арендной платы за использование муниципального имущества</w:t>
      </w:r>
      <w:r w:rsidR="00C2406F">
        <w:rPr>
          <w:sz w:val="28"/>
          <w:szCs w:val="28"/>
        </w:rPr>
        <w:t xml:space="preserve"> </w:t>
      </w:r>
      <w:r w:rsidR="009700E5" w:rsidRPr="000468B0">
        <w:rPr>
          <w:sz w:val="28"/>
          <w:szCs w:val="28"/>
        </w:rPr>
        <w:t xml:space="preserve">(далее </w:t>
      </w:r>
      <w:r w:rsidR="00771D45" w:rsidRPr="000468B0">
        <w:rPr>
          <w:sz w:val="28"/>
          <w:szCs w:val="28"/>
        </w:rPr>
        <w:t>–</w:t>
      </w:r>
      <w:r w:rsidR="006229EC">
        <w:rPr>
          <w:sz w:val="28"/>
          <w:szCs w:val="28"/>
        </w:rPr>
        <w:t xml:space="preserve"> </w:t>
      </w:r>
      <w:r w:rsidR="000468B0" w:rsidRPr="000468B0">
        <w:rPr>
          <w:sz w:val="28"/>
          <w:szCs w:val="28"/>
        </w:rPr>
        <w:t>соответствующая документация</w:t>
      </w:r>
      <w:r w:rsidR="009700E5" w:rsidRPr="000468B0">
        <w:rPr>
          <w:sz w:val="28"/>
          <w:szCs w:val="28"/>
        </w:rPr>
        <w:t>)</w:t>
      </w:r>
      <w:r w:rsidR="001C5EB5" w:rsidRPr="000468B0">
        <w:rPr>
          <w:sz w:val="28"/>
          <w:szCs w:val="28"/>
        </w:rPr>
        <w:t>.</w:t>
      </w:r>
    </w:p>
    <w:p w:rsidR="005C28E3" w:rsidRDefault="005C28E3" w:rsidP="00442B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1C5EB5">
        <w:rPr>
          <w:sz w:val="28"/>
          <w:szCs w:val="28"/>
        </w:rPr>
        <w:t>.</w:t>
      </w:r>
      <w:r w:rsidR="006229EC">
        <w:rPr>
          <w:sz w:val="28"/>
          <w:szCs w:val="28"/>
        </w:rPr>
        <w:t xml:space="preserve"> </w:t>
      </w:r>
      <w:r w:rsidR="001C5EB5">
        <w:rPr>
          <w:color w:val="000000" w:themeColor="text1"/>
          <w:sz w:val="28"/>
          <w:szCs w:val="28"/>
        </w:rPr>
        <w:t xml:space="preserve">Специалист Отдела после получения </w:t>
      </w:r>
      <w:r w:rsidR="000468B0">
        <w:rPr>
          <w:sz w:val="28"/>
          <w:szCs w:val="28"/>
        </w:rPr>
        <w:t>соответствующий</w:t>
      </w:r>
      <w:r w:rsidR="000468B0" w:rsidRPr="000468B0">
        <w:rPr>
          <w:sz w:val="28"/>
          <w:szCs w:val="28"/>
        </w:rPr>
        <w:t xml:space="preserve"> документаци</w:t>
      </w:r>
      <w:r w:rsidR="000468B0">
        <w:rPr>
          <w:sz w:val="28"/>
          <w:szCs w:val="28"/>
        </w:rPr>
        <w:t xml:space="preserve">и </w:t>
      </w:r>
      <w:r w:rsidR="00442B46">
        <w:rPr>
          <w:color w:val="000000" w:themeColor="text1"/>
          <w:sz w:val="28"/>
          <w:szCs w:val="28"/>
        </w:rPr>
        <w:t xml:space="preserve">готовит проект </w:t>
      </w:r>
      <w:r w:rsidR="00B7771D">
        <w:rPr>
          <w:color w:val="000000" w:themeColor="text1"/>
          <w:sz w:val="28"/>
          <w:szCs w:val="28"/>
        </w:rPr>
        <w:t xml:space="preserve">постановления </w:t>
      </w:r>
      <w:r w:rsidR="00442B46" w:rsidRPr="009010A7">
        <w:rPr>
          <w:sz w:val="28"/>
          <w:szCs w:val="28"/>
        </w:rPr>
        <w:t xml:space="preserve">о предоставлении </w:t>
      </w:r>
      <w:r w:rsidR="00B7771D">
        <w:rPr>
          <w:sz w:val="28"/>
          <w:szCs w:val="28"/>
        </w:rPr>
        <w:t>в аренду</w:t>
      </w:r>
      <w:r w:rsidR="006229EC">
        <w:rPr>
          <w:sz w:val="28"/>
          <w:szCs w:val="28"/>
        </w:rPr>
        <w:t xml:space="preserve">, в безвозмездное пользование, иное </w:t>
      </w:r>
      <w:r w:rsidR="006229EC" w:rsidRPr="00FA2D3C">
        <w:rPr>
          <w:color w:val="000000"/>
          <w:sz w:val="28"/>
          <w:szCs w:val="28"/>
        </w:rPr>
        <w:t>владения и (или) пользования</w:t>
      </w:r>
      <w:r w:rsidR="006229EC">
        <w:rPr>
          <w:color w:val="000000"/>
          <w:sz w:val="28"/>
          <w:szCs w:val="28"/>
        </w:rPr>
        <w:t xml:space="preserve"> муниципальным имуществом</w:t>
      </w:r>
      <w:r>
        <w:rPr>
          <w:color w:val="000000"/>
          <w:sz w:val="28"/>
          <w:szCs w:val="28"/>
        </w:rPr>
        <w:t>, а также проект соответствующего договора.</w:t>
      </w:r>
    </w:p>
    <w:p w:rsidR="004862B6" w:rsidRPr="005B2ABF" w:rsidRDefault="005C28E3" w:rsidP="00276FED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4862B6" w:rsidRPr="005B2ABF">
        <w:rPr>
          <w:sz w:val="28"/>
          <w:szCs w:val="28"/>
        </w:rPr>
        <w:t xml:space="preserve">. Специалист Отдела </w:t>
      </w:r>
      <w:r w:rsidR="004862B6">
        <w:rPr>
          <w:sz w:val="28"/>
          <w:szCs w:val="28"/>
        </w:rPr>
        <w:t xml:space="preserve">передает </w:t>
      </w:r>
      <w:r w:rsidR="004862B6" w:rsidRPr="005B2ABF">
        <w:rPr>
          <w:sz w:val="28"/>
          <w:szCs w:val="28"/>
        </w:rPr>
        <w:t>подготовленн</w:t>
      </w:r>
      <w:r w:rsidR="004862B6">
        <w:rPr>
          <w:sz w:val="28"/>
          <w:szCs w:val="28"/>
        </w:rPr>
        <w:t>ый</w:t>
      </w:r>
      <w:r w:rsidR="004862B6" w:rsidRPr="005B2ABF">
        <w:rPr>
          <w:sz w:val="28"/>
          <w:szCs w:val="28"/>
        </w:rPr>
        <w:t xml:space="preserve"> </w:t>
      </w:r>
      <w:r w:rsidR="004862B6" w:rsidRPr="00474B9D">
        <w:rPr>
          <w:sz w:val="28"/>
          <w:szCs w:val="28"/>
        </w:rPr>
        <w:t xml:space="preserve">проект постановления </w:t>
      </w:r>
      <w:r w:rsidR="00276FED" w:rsidRPr="009010A7">
        <w:rPr>
          <w:sz w:val="28"/>
          <w:szCs w:val="28"/>
        </w:rPr>
        <w:t xml:space="preserve">о предоставлении </w:t>
      </w:r>
      <w:r w:rsidR="00276FED">
        <w:rPr>
          <w:sz w:val="28"/>
          <w:szCs w:val="28"/>
        </w:rPr>
        <w:t xml:space="preserve">в аренду, в безвозмездное пользование, иное </w:t>
      </w:r>
      <w:r w:rsidR="00276FED" w:rsidRPr="00FA2D3C">
        <w:rPr>
          <w:color w:val="000000"/>
          <w:sz w:val="28"/>
          <w:szCs w:val="28"/>
        </w:rPr>
        <w:t>владения и (или) пользования</w:t>
      </w:r>
      <w:r w:rsidR="00276FED">
        <w:rPr>
          <w:color w:val="000000"/>
          <w:sz w:val="28"/>
          <w:szCs w:val="28"/>
        </w:rPr>
        <w:t xml:space="preserve"> муниципальным имуществом, а также проект соответствующего договора </w:t>
      </w:r>
      <w:r w:rsidR="004862B6">
        <w:rPr>
          <w:sz w:val="28"/>
          <w:szCs w:val="28"/>
        </w:rPr>
        <w:t>для в</w:t>
      </w:r>
      <w:r w:rsidR="004862B6" w:rsidRPr="005B2ABF">
        <w:rPr>
          <w:sz w:val="28"/>
          <w:szCs w:val="28"/>
        </w:rPr>
        <w:t>и</w:t>
      </w:r>
      <w:r w:rsidR="004862B6">
        <w:rPr>
          <w:sz w:val="28"/>
          <w:szCs w:val="28"/>
        </w:rPr>
        <w:t xml:space="preserve">зирования </w:t>
      </w:r>
      <w:r w:rsidR="004862B6" w:rsidRPr="005B2ABF">
        <w:rPr>
          <w:sz w:val="28"/>
          <w:szCs w:val="28"/>
        </w:rPr>
        <w:t>начальнику Отдела.</w:t>
      </w:r>
    </w:p>
    <w:p w:rsidR="00276FED" w:rsidRPr="00276FED" w:rsidRDefault="005C28E3" w:rsidP="00276FE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4862B6" w:rsidRPr="00FC3ACF">
        <w:rPr>
          <w:sz w:val="28"/>
          <w:szCs w:val="28"/>
        </w:rPr>
        <w:t xml:space="preserve">. Начальник Отдела проверяет </w:t>
      </w:r>
      <w:r w:rsidR="004862B6" w:rsidRPr="00276FED">
        <w:rPr>
          <w:sz w:val="28"/>
          <w:szCs w:val="28"/>
        </w:rPr>
        <w:t xml:space="preserve">правомерность </w:t>
      </w:r>
      <w:r w:rsidR="00276FED" w:rsidRPr="00276FED">
        <w:rPr>
          <w:sz w:val="28"/>
          <w:szCs w:val="28"/>
        </w:rPr>
        <w:t>предоставления</w:t>
      </w:r>
      <w:r w:rsidR="00276FED">
        <w:rPr>
          <w:sz w:val="28"/>
          <w:szCs w:val="28"/>
        </w:rPr>
        <w:t xml:space="preserve"> в аренду, в безвозмездное пользование, иное </w:t>
      </w:r>
      <w:r w:rsidR="00276FED" w:rsidRPr="00FA2D3C">
        <w:rPr>
          <w:color w:val="000000"/>
          <w:sz w:val="28"/>
          <w:szCs w:val="28"/>
        </w:rPr>
        <w:t>владения и (или) пользования</w:t>
      </w:r>
      <w:r w:rsidR="00276FED">
        <w:rPr>
          <w:color w:val="000000"/>
          <w:sz w:val="28"/>
          <w:szCs w:val="28"/>
        </w:rPr>
        <w:t xml:space="preserve"> муниципальным имуществом</w:t>
      </w:r>
      <w:r w:rsidR="004862B6">
        <w:rPr>
          <w:sz w:val="28"/>
          <w:szCs w:val="28"/>
        </w:rPr>
        <w:t>,</w:t>
      </w:r>
      <w:r w:rsidR="0039131E">
        <w:rPr>
          <w:sz w:val="28"/>
          <w:szCs w:val="28"/>
        </w:rPr>
        <w:t xml:space="preserve"> </w:t>
      </w:r>
      <w:r w:rsidR="004862B6" w:rsidRPr="00FC3ACF">
        <w:rPr>
          <w:sz w:val="28"/>
          <w:szCs w:val="28"/>
        </w:rPr>
        <w:t xml:space="preserve">визирует </w:t>
      </w:r>
      <w:r w:rsidR="004862B6" w:rsidRPr="00276FED">
        <w:rPr>
          <w:sz w:val="28"/>
          <w:szCs w:val="28"/>
        </w:rPr>
        <w:t>проект постановления о</w:t>
      </w:r>
      <w:r w:rsidR="004862B6" w:rsidRPr="00CA2E60">
        <w:rPr>
          <w:color w:val="FF0000"/>
          <w:sz w:val="28"/>
          <w:szCs w:val="28"/>
        </w:rPr>
        <w:t xml:space="preserve"> </w:t>
      </w:r>
      <w:r w:rsidR="00276FED" w:rsidRPr="009010A7">
        <w:rPr>
          <w:sz w:val="28"/>
          <w:szCs w:val="28"/>
        </w:rPr>
        <w:t xml:space="preserve">предоставлении </w:t>
      </w:r>
      <w:r w:rsidR="00276FED">
        <w:rPr>
          <w:sz w:val="28"/>
          <w:szCs w:val="28"/>
        </w:rPr>
        <w:t xml:space="preserve">в аренду, в безвозмездное пользование, иное </w:t>
      </w:r>
      <w:r w:rsidR="00276FED" w:rsidRPr="00FA2D3C">
        <w:rPr>
          <w:color w:val="000000"/>
          <w:sz w:val="28"/>
          <w:szCs w:val="28"/>
        </w:rPr>
        <w:t>владения и (или) пользования</w:t>
      </w:r>
      <w:r w:rsidR="00276FED">
        <w:rPr>
          <w:color w:val="000000"/>
          <w:sz w:val="28"/>
          <w:szCs w:val="28"/>
        </w:rPr>
        <w:t xml:space="preserve"> муниципальным имуществом, а также проект соответствующего договора.</w:t>
      </w:r>
    </w:p>
    <w:p w:rsidR="004862B6" w:rsidRPr="00276FED" w:rsidRDefault="005C28E3" w:rsidP="00276FE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276FED">
        <w:rPr>
          <w:sz w:val="28"/>
          <w:szCs w:val="28"/>
        </w:rPr>
        <w:t>79</w:t>
      </w:r>
      <w:r w:rsidR="004862B6" w:rsidRPr="00276FED">
        <w:rPr>
          <w:sz w:val="28"/>
          <w:szCs w:val="28"/>
        </w:rPr>
        <w:t xml:space="preserve">. Специалист Отдела направляет проект постановления </w:t>
      </w:r>
      <w:r w:rsidR="00276FED" w:rsidRPr="00276FED">
        <w:rPr>
          <w:sz w:val="28"/>
          <w:szCs w:val="28"/>
        </w:rPr>
        <w:t>о предоставлении</w:t>
      </w:r>
      <w:r w:rsidR="00276FED" w:rsidRPr="009010A7">
        <w:rPr>
          <w:sz w:val="28"/>
          <w:szCs w:val="28"/>
        </w:rPr>
        <w:t xml:space="preserve"> </w:t>
      </w:r>
      <w:r w:rsidR="00276FED">
        <w:rPr>
          <w:sz w:val="28"/>
          <w:szCs w:val="28"/>
        </w:rPr>
        <w:t xml:space="preserve">в аренду, в безвозмездное пользование, иное </w:t>
      </w:r>
      <w:r w:rsidR="00276FED" w:rsidRPr="00FA2D3C">
        <w:rPr>
          <w:color w:val="000000"/>
          <w:sz w:val="28"/>
          <w:szCs w:val="28"/>
        </w:rPr>
        <w:t>владения и (или) пользования</w:t>
      </w:r>
      <w:r w:rsidR="00276FED">
        <w:rPr>
          <w:color w:val="000000"/>
          <w:sz w:val="28"/>
          <w:szCs w:val="28"/>
        </w:rPr>
        <w:t xml:space="preserve"> муниципальным имуществом, а также проект соответствующего договора</w:t>
      </w:r>
      <w:r w:rsidR="00276FED">
        <w:rPr>
          <w:color w:val="FF0000"/>
          <w:sz w:val="28"/>
          <w:szCs w:val="28"/>
        </w:rPr>
        <w:t xml:space="preserve"> </w:t>
      </w:r>
      <w:r w:rsidR="004862B6" w:rsidRPr="00083E01">
        <w:rPr>
          <w:sz w:val="28"/>
          <w:szCs w:val="28"/>
        </w:rPr>
        <w:t>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образования, курирующему вопросы экономики.</w:t>
      </w:r>
    </w:p>
    <w:p w:rsidR="004862B6" w:rsidRPr="00276FED" w:rsidRDefault="005C28E3" w:rsidP="00276FE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276FED">
        <w:rPr>
          <w:sz w:val="28"/>
          <w:szCs w:val="28"/>
        </w:rPr>
        <w:t>80</w:t>
      </w:r>
      <w:r w:rsidR="004862B6" w:rsidRPr="00276FED">
        <w:rPr>
          <w:sz w:val="28"/>
          <w:szCs w:val="28"/>
        </w:rPr>
        <w:t xml:space="preserve">. Завизированный проект постановления </w:t>
      </w:r>
      <w:r w:rsidRPr="00276FED">
        <w:rPr>
          <w:sz w:val="28"/>
          <w:szCs w:val="28"/>
        </w:rPr>
        <w:t xml:space="preserve">о </w:t>
      </w:r>
      <w:r w:rsidR="00276FED" w:rsidRPr="00276FED">
        <w:rPr>
          <w:sz w:val="28"/>
          <w:szCs w:val="28"/>
        </w:rPr>
        <w:t>предоставлении</w:t>
      </w:r>
      <w:r w:rsidR="00276FED" w:rsidRPr="009010A7">
        <w:rPr>
          <w:sz w:val="28"/>
          <w:szCs w:val="28"/>
        </w:rPr>
        <w:t xml:space="preserve"> </w:t>
      </w:r>
      <w:r w:rsidR="00276FED">
        <w:rPr>
          <w:sz w:val="28"/>
          <w:szCs w:val="28"/>
        </w:rPr>
        <w:t xml:space="preserve">в аренду, в безвозмездное пользование, иное </w:t>
      </w:r>
      <w:r w:rsidR="00276FED" w:rsidRPr="00FA2D3C">
        <w:rPr>
          <w:color w:val="000000"/>
          <w:sz w:val="28"/>
          <w:szCs w:val="28"/>
        </w:rPr>
        <w:t>владения и (или) пользования</w:t>
      </w:r>
      <w:r w:rsidR="00276FED">
        <w:rPr>
          <w:color w:val="000000"/>
          <w:sz w:val="28"/>
          <w:szCs w:val="28"/>
        </w:rPr>
        <w:t xml:space="preserve"> муниципальным </w:t>
      </w:r>
      <w:r w:rsidR="00276FED">
        <w:rPr>
          <w:color w:val="000000"/>
          <w:sz w:val="28"/>
          <w:szCs w:val="28"/>
        </w:rPr>
        <w:lastRenderedPageBreak/>
        <w:t>имуществом, а также проект соответствующего договора</w:t>
      </w:r>
      <w:r w:rsidR="00276FED">
        <w:rPr>
          <w:color w:val="FF0000"/>
          <w:sz w:val="28"/>
          <w:szCs w:val="28"/>
        </w:rPr>
        <w:t xml:space="preserve"> </w:t>
      </w:r>
      <w:r w:rsidR="004862B6" w:rsidRPr="00083E01">
        <w:rPr>
          <w:sz w:val="28"/>
          <w:szCs w:val="28"/>
        </w:rPr>
        <w:t>специалист Отдела направляет на подпись Главе муниципального образования.</w:t>
      </w:r>
    </w:p>
    <w:p w:rsidR="004862B6" w:rsidRDefault="005C28E3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4862B6" w:rsidRPr="00083E01">
        <w:rPr>
          <w:sz w:val="28"/>
          <w:szCs w:val="28"/>
        </w:rPr>
        <w:t xml:space="preserve">. После подписания Главой муниципального образования и присвоения </w:t>
      </w:r>
      <w:r w:rsidR="004862B6" w:rsidRPr="005B2ABF">
        <w:rPr>
          <w:sz w:val="28"/>
          <w:szCs w:val="28"/>
        </w:rPr>
        <w:t>документ</w:t>
      </w:r>
      <w:r w:rsidR="004862B6">
        <w:rPr>
          <w:sz w:val="28"/>
          <w:szCs w:val="28"/>
        </w:rPr>
        <w:t xml:space="preserve">ам </w:t>
      </w:r>
      <w:r w:rsidR="004862B6"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4862B6">
        <w:rPr>
          <w:sz w:val="28"/>
          <w:szCs w:val="28"/>
        </w:rPr>
        <w:t>его</w:t>
      </w:r>
      <w:r w:rsidR="004862B6" w:rsidRPr="00083E01">
        <w:rPr>
          <w:sz w:val="28"/>
          <w:szCs w:val="28"/>
        </w:rPr>
        <w:t xml:space="preserve"> специалисту Отдела.</w:t>
      </w:r>
    </w:p>
    <w:p w:rsidR="004862B6" w:rsidRDefault="005C28E3" w:rsidP="004862B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82</w:t>
      </w:r>
      <w:r w:rsidR="004862B6">
        <w:rPr>
          <w:sz w:val="28"/>
          <w:szCs w:val="28"/>
        </w:rPr>
        <w:t xml:space="preserve">. </w:t>
      </w:r>
      <w:r w:rsidR="004862B6" w:rsidRPr="002723D2">
        <w:rPr>
          <w:sz w:val="28"/>
          <w:szCs w:val="28"/>
        </w:rPr>
        <w:t xml:space="preserve">Максимальный срок выполнения составляет </w:t>
      </w:r>
      <w:r w:rsidR="0039131E">
        <w:rPr>
          <w:sz w:val="28"/>
          <w:szCs w:val="28"/>
        </w:rPr>
        <w:t>1</w:t>
      </w:r>
      <w:r w:rsidR="007F0F29">
        <w:rPr>
          <w:sz w:val="28"/>
          <w:szCs w:val="28"/>
        </w:rPr>
        <w:t>4</w:t>
      </w:r>
      <w:r w:rsidR="004862B6" w:rsidRPr="000039F5">
        <w:rPr>
          <w:sz w:val="28"/>
          <w:szCs w:val="28"/>
        </w:rPr>
        <w:t xml:space="preserve"> д</w:t>
      </w:r>
      <w:r w:rsidR="004862B6">
        <w:rPr>
          <w:sz w:val="28"/>
          <w:szCs w:val="28"/>
        </w:rPr>
        <w:t>ней</w:t>
      </w:r>
      <w:r w:rsidR="004862B6" w:rsidRPr="000039F5">
        <w:rPr>
          <w:sz w:val="28"/>
          <w:szCs w:val="28"/>
        </w:rPr>
        <w:t>.</w:t>
      </w:r>
    </w:p>
    <w:p w:rsidR="00442B46" w:rsidRDefault="00442B4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815ED">
        <w:rPr>
          <w:b/>
          <w:i/>
          <w:sz w:val="28"/>
          <w:szCs w:val="28"/>
        </w:rPr>
        <w:t>Выдача (направление) документов заявителю</w:t>
      </w:r>
      <w:r w:rsidRPr="00E13AAC">
        <w:rPr>
          <w:spacing w:val="-2"/>
          <w:sz w:val="28"/>
          <w:szCs w:val="28"/>
        </w:rPr>
        <w:t xml:space="preserve">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4862B6" w:rsidRPr="00D8287D" w:rsidRDefault="004862B6" w:rsidP="004862B6">
      <w:pPr>
        <w:pStyle w:val="a6"/>
        <w:spacing w:after="0"/>
        <w:ind w:left="0" w:firstLine="709"/>
        <w:rPr>
          <w:sz w:val="28"/>
          <w:szCs w:val="28"/>
        </w:rPr>
      </w:pPr>
    </w:p>
    <w:p w:rsidR="006B2AF0" w:rsidRDefault="005C28E3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83</w:t>
      </w:r>
      <w:r w:rsidR="004862B6" w:rsidRPr="00B67BF7">
        <w:rPr>
          <w:sz w:val="28"/>
          <w:szCs w:val="28"/>
        </w:rPr>
        <w:t>.</w:t>
      </w:r>
      <w:r w:rsidR="004862B6" w:rsidRPr="00B67BF7">
        <w:rPr>
          <w:b/>
          <w:i/>
          <w:sz w:val="28"/>
          <w:szCs w:val="28"/>
        </w:rPr>
        <w:t xml:space="preserve"> </w:t>
      </w:r>
      <w:r w:rsidR="004862B6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4862B6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4862B6" w:rsidRPr="00B67BF7">
        <w:rPr>
          <w:sz w:val="28"/>
          <w:szCs w:val="28"/>
        </w:rPr>
        <w:t xml:space="preserve"> является получение специалистом Отдела от специалиста Администрации, ответственного за делопроизводство подписанных </w:t>
      </w:r>
      <w:r w:rsidR="004862B6">
        <w:rPr>
          <w:sz w:val="28"/>
          <w:szCs w:val="28"/>
        </w:rPr>
        <w:t>постановления</w:t>
      </w:r>
      <w:r w:rsidR="004862B6" w:rsidRPr="00B67BF7">
        <w:rPr>
          <w:sz w:val="28"/>
          <w:szCs w:val="28"/>
        </w:rPr>
        <w:t xml:space="preserve"> </w:t>
      </w:r>
      <w:r w:rsidR="004A0DC7">
        <w:rPr>
          <w:sz w:val="28"/>
          <w:szCs w:val="28"/>
        </w:rPr>
        <w:t>о предоставлении муниципальной преференции и проект соответствующего договора</w:t>
      </w:r>
      <w:r w:rsidR="006B2AF0">
        <w:rPr>
          <w:sz w:val="28"/>
          <w:szCs w:val="28"/>
        </w:rPr>
        <w:t>.</w:t>
      </w:r>
    </w:p>
    <w:p w:rsidR="004862B6" w:rsidRPr="00B67BF7" w:rsidRDefault="005C28E3" w:rsidP="004862B6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4862B6" w:rsidRPr="00B67BF7">
        <w:rPr>
          <w:sz w:val="28"/>
          <w:szCs w:val="28"/>
        </w:rPr>
        <w:t>. Специалист Отдела сообщает заявителю о принятом решении и подписании договоров со стороны Администрации лично, по телефону (или иным способом, указанным заявителем).</w:t>
      </w:r>
    </w:p>
    <w:p w:rsidR="004862B6" w:rsidRDefault="005C28E3" w:rsidP="004862B6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4862B6" w:rsidRPr="00D8287D">
        <w:rPr>
          <w:sz w:val="28"/>
          <w:szCs w:val="28"/>
        </w:rPr>
        <w:t>. Специалист Отдела выдает (направляет) заявителю документы о предоставлении муниципального имущества.</w:t>
      </w:r>
    </w:p>
    <w:p w:rsidR="004862B6" w:rsidRDefault="005C28E3" w:rsidP="007F0F2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4862B6">
        <w:rPr>
          <w:rFonts w:ascii="Times New Roman" w:hAnsi="Times New Roman" w:cs="Times New Roman"/>
          <w:sz w:val="28"/>
          <w:szCs w:val="28"/>
        </w:rPr>
        <w:t xml:space="preserve">. </w:t>
      </w:r>
      <w:r w:rsidR="004862B6" w:rsidRPr="00D8287D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</w:t>
      </w:r>
      <w:r w:rsidR="004862B6" w:rsidRPr="00B67BF7">
        <w:rPr>
          <w:rFonts w:ascii="Times New Roman" w:hAnsi="Times New Roman" w:cs="Times New Roman"/>
          <w:sz w:val="28"/>
          <w:szCs w:val="28"/>
        </w:rPr>
        <w:t xml:space="preserve">стративной процедуры – </w:t>
      </w:r>
      <w:r w:rsidR="007F0F29">
        <w:rPr>
          <w:rFonts w:ascii="Times New Roman" w:hAnsi="Times New Roman" w:cs="Times New Roman"/>
          <w:sz w:val="28"/>
          <w:szCs w:val="28"/>
        </w:rPr>
        <w:t xml:space="preserve">10 </w:t>
      </w:r>
      <w:r w:rsidR="004862B6" w:rsidRPr="00B67BF7">
        <w:rPr>
          <w:rFonts w:ascii="Times New Roman" w:hAnsi="Times New Roman" w:cs="Times New Roman"/>
          <w:sz w:val="28"/>
          <w:szCs w:val="28"/>
        </w:rPr>
        <w:t>дн</w:t>
      </w:r>
      <w:r w:rsidR="007F0F29">
        <w:rPr>
          <w:rFonts w:ascii="Times New Roman" w:hAnsi="Times New Roman" w:cs="Times New Roman"/>
          <w:sz w:val="28"/>
          <w:szCs w:val="28"/>
        </w:rPr>
        <w:t>ей</w:t>
      </w:r>
      <w:r w:rsidR="004862B6" w:rsidRPr="00B67BF7">
        <w:rPr>
          <w:rFonts w:ascii="Times New Roman" w:hAnsi="Times New Roman" w:cs="Times New Roman"/>
          <w:sz w:val="28"/>
          <w:szCs w:val="28"/>
        </w:rPr>
        <w:t>.</w:t>
      </w:r>
    </w:p>
    <w:p w:rsidR="00C5083D" w:rsidRPr="00B67BF7" w:rsidRDefault="00C5083D" w:rsidP="004862B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83D" w:rsidRPr="00353756" w:rsidRDefault="00C5083D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 w:rsidRPr="00353756">
        <w:rPr>
          <w:b/>
          <w:bCs/>
          <w:sz w:val="28"/>
          <w:szCs w:val="28"/>
        </w:rPr>
        <w:t>Раздел 4.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</w:t>
      </w:r>
      <w:r w:rsidR="006B2AF0" w:rsidRPr="00353756">
        <w:rPr>
          <w:b/>
          <w:bCs/>
          <w:sz w:val="28"/>
          <w:szCs w:val="28"/>
        </w:rPr>
        <w:t xml:space="preserve"> муниципальных услуг (функций) </w:t>
      </w:r>
      <w:r w:rsidRPr="00353756">
        <w:rPr>
          <w:b/>
          <w:bCs/>
          <w:sz w:val="28"/>
          <w:szCs w:val="28"/>
        </w:rPr>
        <w:t>Смоленской области», следующих административных процедур</w:t>
      </w:r>
    </w:p>
    <w:p w:rsidR="00C5083D" w:rsidRPr="00CB7273" w:rsidRDefault="00C5083D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</w:p>
    <w:p w:rsidR="00C5083D" w:rsidRPr="00CB7273" w:rsidRDefault="00353756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C5083D" w:rsidRPr="00CB7273">
        <w:rPr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C5083D" w:rsidRPr="00CB7273" w:rsidRDefault="00353756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C5083D" w:rsidRPr="00CB7273">
        <w:rPr>
          <w:sz w:val="28"/>
          <w:szCs w:val="28"/>
        </w:rPr>
        <w:t>. 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C5083D" w:rsidRPr="00CB7273" w:rsidRDefault="00353756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C5083D" w:rsidRPr="00CB7273">
        <w:rPr>
          <w:sz w:val="28"/>
          <w:szCs w:val="28"/>
        </w:rPr>
        <w:t xml:space="preserve">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</w:t>
      </w:r>
      <w:r w:rsidR="00C5083D" w:rsidRPr="00CB7273">
        <w:rPr>
          <w:sz w:val="28"/>
          <w:szCs w:val="28"/>
        </w:rPr>
        <w:lastRenderedPageBreak/>
        <w:t>государственных услугах, а также к перечню указанных сведений устанавливаются Правительством Российской Федерации.</w:t>
      </w:r>
    </w:p>
    <w:p w:rsidR="00C5083D" w:rsidRPr="00CB7273" w:rsidRDefault="00353756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C5083D" w:rsidRPr="00CB7273">
        <w:rPr>
          <w:sz w:val="28"/>
          <w:szCs w:val="28"/>
        </w:rPr>
        <w:t xml:space="preserve">. 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</w:t>
      </w:r>
      <w:r w:rsidR="00B136A7">
        <w:rPr>
          <w:sz w:val="28"/>
          <w:szCs w:val="28"/>
        </w:rPr>
        <w:t>и муниципальных услуг (функций)</w:t>
      </w:r>
      <w:r w:rsidR="00C5083D" w:rsidRPr="00CB7273">
        <w:rPr>
          <w:sz w:val="28"/>
          <w:szCs w:val="28"/>
        </w:rPr>
        <w:t xml:space="preserve"> Смоленской области» заявителю предоставляется доступ к сведениям о государственной услуге, указанным в подразделе 1.3. настоящего административного регламента.</w:t>
      </w:r>
    </w:p>
    <w:p w:rsidR="00C5083D" w:rsidRPr="00CB7273" w:rsidRDefault="00353756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C5083D" w:rsidRPr="00CB7273">
        <w:rPr>
          <w:sz w:val="28"/>
          <w:szCs w:val="28"/>
        </w:rPr>
        <w:t>. Специалисты Отдела,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C5083D" w:rsidRDefault="00353756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C5083D" w:rsidRPr="00CB7273">
        <w:rPr>
          <w:sz w:val="28"/>
          <w:szCs w:val="28"/>
        </w:rPr>
        <w:t xml:space="preserve">. Руководители и специалисты Отдела,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0468B0" w:rsidRPr="00CB7273" w:rsidRDefault="000468B0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7273">
        <w:rPr>
          <w:b/>
          <w:sz w:val="28"/>
          <w:szCs w:val="28"/>
        </w:rPr>
        <w:t>Раздел</w:t>
      </w:r>
      <w:r w:rsidR="00CB7273" w:rsidRPr="00CB7273">
        <w:rPr>
          <w:b/>
          <w:sz w:val="28"/>
          <w:szCs w:val="28"/>
        </w:rPr>
        <w:t xml:space="preserve"> </w:t>
      </w:r>
      <w:r w:rsidR="00C5083D" w:rsidRPr="00CB7273">
        <w:rPr>
          <w:b/>
          <w:sz w:val="28"/>
          <w:szCs w:val="28"/>
        </w:rPr>
        <w:t>5</w:t>
      </w:r>
      <w:r w:rsidRPr="00CB7273">
        <w:rPr>
          <w:b/>
          <w:sz w:val="28"/>
          <w:szCs w:val="28"/>
        </w:rPr>
        <w:t>.</w:t>
      </w:r>
      <w:r w:rsidRPr="00535CD9">
        <w:rPr>
          <w:b/>
          <w:sz w:val="28"/>
          <w:szCs w:val="28"/>
        </w:rPr>
        <w:t xml:space="preserve"> Порядок и формы контроля за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C5083D" w:rsidRDefault="00C5083D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Pr="005A3998" w:rsidRDefault="003537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color w:val="000000"/>
          <w:sz w:val="28"/>
          <w:szCs w:val="28"/>
        </w:rPr>
        <w:t>Постоянный т</w:t>
      </w:r>
      <w:r w:rsidR="004862B6" w:rsidRPr="005B5BAB">
        <w:rPr>
          <w:sz w:val="28"/>
          <w:szCs w:val="28"/>
        </w:rPr>
        <w:t xml:space="preserve">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настоящего </w:t>
      </w:r>
      <w:r w:rsidR="001D27D7">
        <w:rPr>
          <w:sz w:val="28"/>
          <w:szCs w:val="28"/>
        </w:rPr>
        <w:t>Административного р</w:t>
      </w:r>
      <w:r w:rsidR="004862B6" w:rsidRPr="005B5BAB">
        <w:rPr>
          <w:sz w:val="28"/>
          <w:szCs w:val="28"/>
        </w:rPr>
        <w:t>егламента, нормативных правовых актов, определяющих порядок выполнения административных процедур, осуществляется заместителем Главы муниципального образования «</w:t>
      </w:r>
      <w:r w:rsidR="004862B6">
        <w:rPr>
          <w:sz w:val="28"/>
          <w:szCs w:val="28"/>
        </w:rPr>
        <w:t>Кардымов</w:t>
      </w:r>
      <w:r w:rsidR="004862B6" w:rsidRPr="005B5BAB">
        <w:rPr>
          <w:sz w:val="28"/>
          <w:szCs w:val="28"/>
        </w:rPr>
        <w:t xml:space="preserve">ский район» Смоленской области, курирующим </w:t>
      </w:r>
      <w:r w:rsidR="004862B6" w:rsidRPr="00925BAC">
        <w:rPr>
          <w:sz w:val="28"/>
          <w:szCs w:val="28"/>
        </w:rPr>
        <w:t>вопросы экономики.</w:t>
      </w:r>
    </w:p>
    <w:p w:rsidR="004862B6" w:rsidRPr="005B5BAB" w:rsidRDefault="004862B6" w:rsidP="004862B6">
      <w:pPr>
        <w:tabs>
          <w:tab w:val="left" w:pos="709"/>
        </w:tabs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="00353756">
        <w:rPr>
          <w:sz w:val="28"/>
          <w:szCs w:val="28"/>
        </w:rPr>
        <w:t>94</w:t>
      </w:r>
      <w:r w:rsidRPr="005B5BAB">
        <w:rPr>
          <w:sz w:val="28"/>
          <w:szCs w:val="28"/>
        </w:rPr>
        <w:t>. По результатам проверки заместитель Главы муниципального образования «</w:t>
      </w:r>
      <w:r>
        <w:rPr>
          <w:sz w:val="28"/>
          <w:szCs w:val="28"/>
        </w:rPr>
        <w:t>Кардымов</w:t>
      </w:r>
      <w:r w:rsidRPr="005B5BAB">
        <w:rPr>
          <w:sz w:val="28"/>
          <w:szCs w:val="28"/>
        </w:rPr>
        <w:t>ский район» Смоленской области</w:t>
      </w:r>
      <w:r w:rsidRPr="00925BAC">
        <w:rPr>
          <w:sz w:val="28"/>
          <w:szCs w:val="28"/>
        </w:rPr>
        <w:t>, курирующий вопросы экономики,</w:t>
      </w:r>
      <w:r>
        <w:rPr>
          <w:color w:val="FF0000"/>
          <w:sz w:val="28"/>
          <w:szCs w:val="28"/>
        </w:rPr>
        <w:t xml:space="preserve"> </w:t>
      </w:r>
      <w:r w:rsidRPr="005B5BAB">
        <w:rPr>
          <w:sz w:val="28"/>
          <w:szCs w:val="28"/>
        </w:rPr>
        <w:t>дает указания по устранению выявленных нарушений и контролирует их исполнение.</w:t>
      </w:r>
    </w:p>
    <w:p w:rsidR="004862B6" w:rsidRPr="005D2C5F" w:rsidRDefault="004862B6" w:rsidP="004862B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5D2C5F">
        <w:rPr>
          <w:b/>
          <w:sz w:val="28"/>
          <w:szCs w:val="28"/>
        </w:rPr>
        <w:t xml:space="preserve">Раздел </w:t>
      </w:r>
      <w:r w:rsidR="00C5083D" w:rsidRPr="00CB7273">
        <w:rPr>
          <w:b/>
          <w:sz w:val="28"/>
          <w:szCs w:val="28"/>
        </w:rPr>
        <w:t>6</w:t>
      </w:r>
      <w:r w:rsidRPr="00CB7273">
        <w:rPr>
          <w:b/>
          <w:sz w:val="28"/>
          <w:szCs w:val="28"/>
        </w:rPr>
        <w:t>.</w:t>
      </w:r>
      <w:r w:rsidRPr="005D2C5F">
        <w:rPr>
          <w:b/>
          <w:sz w:val="28"/>
          <w:szCs w:val="28"/>
        </w:rPr>
        <w:t xml:space="preserve"> Досудебный (внесудебный) порядо</w:t>
      </w:r>
      <w:r>
        <w:rPr>
          <w:b/>
          <w:sz w:val="28"/>
          <w:szCs w:val="28"/>
        </w:rPr>
        <w:t>к</w:t>
      </w:r>
      <w:r w:rsidRPr="005D2C5F">
        <w:rPr>
          <w:b/>
          <w:sz w:val="28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Pr="00244262">
        <w:rPr>
          <w:rFonts w:ascii="Times New Roman" w:hAnsi="Times New Roman" w:cs="Times New Roman"/>
          <w:sz w:val="28"/>
          <w:szCs w:val="28"/>
        </w:rPr>
        <w:t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многофункционального центра, в досудебном (внесудебном) порядке.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244262">
        <w:rPr>
          <w:rFonts w:ascii="Times New Roman" w:hAnsi="Times New Roman" w:cs="Times New Roman"/>
          <w:sz w:val="28"/>
          <w:szCs w:val="28"/>
        </w:rPr>
        <w:t xml:space="preserve">. Предмет досудебного (внесудебного) обжалования заявителем решений и действий (бездействия) органа, предоставляющего муниципальную услугу, </w:t>
      </w:r>
      <w:r w:rsidRPr="00244262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служащего.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244262" w:rsidRPr="00244262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r w:rsidRPr="00244262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244262" w:rsidRPr="00244262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25"/>
      <w:bookmarkEnd w:id="6"/>
      <w:r w:rsidRPr="00244262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244262" w:rsidRPr="00244262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7" w:name="dst296"/>
      <w:bookmarkEnd w:id="7"/>
      <w:r w:rsidRPr="00244262">
        <w:rPr>
          <w:rStyle w:val="blk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17 настоящего </w:t>
      </w:r>
      <w:r w:rsidRPr="00244262">
        <w:rPr>
          <w:rStyle w:val="blk"/>
          <w:sz w:val="28"/>
          <w:szCs w:val="28"/>
        </w:rPr>
        <w:lastRenderedPageBreak/>
        <w:t>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244262" w:rsidRPr="00244262" w:rsidRDefault="00244262" w:rsidP="00244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Pr="00244262">
        <w:rPr>
          <w:sz w:val="28"/>
          <w:szCs w:val="28"/>
        </w:rPr>
        <w:t>. Ответ на жалобу заявителя не дается в случаях, если:</w:t>
      </w:r>
    </w:p>
    <w:p w:rsidR="00244262" w:rsidRPr="00244262" w:rsidRDefault="00244262" w:rsidP="00244262">
      <w:pPr>
        <w:ind w:firstLine="709"/>
        <w:jc w:val="both"/>
        <w:rPr>
          <w:sz w:val="28"/>
          <w:szCs w:val="28"/>
        </w:rPr>
      </w:pPr>
      <w:r w:rsidRPr="00244262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244262" w:rsidRPr="00244262" w:rsidRDefault="00244262" w:rsidP="00244262">
      <w:pPr>
        <w:ind w:firstLine="709"/>
        <w:jc w:val="both"/>
        <w:rPr>
          <w:sz w:val="28"/>
          <w:szCs w:val="28"/>
        </w:rPr>
      </w:pPr>
      <w:r w:rsidRPr="00244262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244262" w:rsidRPr="00244262" w:rsidRDefault="00244262" w:rsidP="00244262">
      <w:pPr>
        <w:ind w:firstLine="709"/>
        <w:jc w:val="both"/>
        <w:rPr>
          <w:sz w:val="28"/>
          <w:szCs w:val="28"/>
        </w:rPr>
      </w:pPr>
      <w:r w:rsidRPr="00244262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244262" w:rsidRPr="00244262" w:rsidRDefault="00244262" w:rsidP="00244262">
      <w:pPr>
        <w:ind w:firstLine="709"/>
        <w:jc w:val="both"/>
        <w:rPr>
          <w:sz w:val="28"/>
          <w:szCs w:val="28"/>
        </w:rPr>
      </w:pPr>
      <w:r w:rsidRPr="00244262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244262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244262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244262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244262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</w:t>
      </w:r>
      <w:r w:rsidRPr="00244262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Pr="00244262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Pr="0024426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4262" w:rsidRPr="00244262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104</w:t>
      </w:r>
      <w:r w:rsidRPr="00244262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4262" w:rsidRPr="00244262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8" w:name="dst298"/>
      <w:bookmarkEnd w:id="8"/>
      <w:r w:rsidRPr="00244262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9131E" w:rsidRPr="00244262" w:rsidRDefault="00244262" w:rsidP="00244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105</w:t>
      </w:r>
      <w:r w:rsidRPr="00244262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</w:t>
      </w:r>
    </w:p>
    <w:p w:rsidR="00737526" w:rsidRPr="0039131E" w:rsidRDefault="00737526" w:rsidP="00244262">
      <w:pPr>
        <w:jc w:val="both"/>
      </w:pPr>
    </w:p>
    <w:tbl>
      <w:tblPr>
        <w:tblW w:w="9867" w:type="dxa"/>
        <w:jc w:val="center"/>
        <w:tblLook w:val="04A0"/>
      </w:tblPr>
      <w:tblGrid>
        <w:gridCol w:w="222"/>
        <w:gridCol w:w="10194"/>
      </w:tblGrid>
      <w:tr w:rsidR="007B684A" w:rsidRPr="00A96151" w:rsidTr="00E73C32">
        <w:trPr>
          <w:jc w:val="center"/>
        </w:trPr>
        <w:tc>
          <w:tcPr>
            <w:tcW w:w="4509" w:type="dxa"/>
          </w:tcPr>
          <w:p w:rsidR="007B684A" w:rsidRPr="00A96151" w:rsidRDefault="007B684A" w:rsidP="00E73C32"/>
        </w:tc>
        <w:tc>
          <w:tcPr>
            <w:tcW w:w="5358" w:type="dxa"/>
          </w:tcPr>
          <w:p w:rsidR="007B684A" w:rsidRPr="007B684A" w:rsidRDefault="007B684A" w:rsidP="00E73C32">
            <w:pPr>
              <w:rPr>
                <w:sz w:val="16"/>
                <w:szCs w:val="16"/>
              </w:rPr>
            </w:pPr>
          </w:p>
          <w:tbl>
            <w:tblPr>
              <w:tblW w:w="9474" w:type="dxa"/>
              <w:jc w:val="center"/>
              <w:tblLook w:val="04A0"/>
            </w:tblPr>
            <w:tblGrid>
              <w:gridCol w:w="4116"/>
              <w:gridCol w:w="5358"/>
            </w:tblGrid>
            <w:tr w:rsidR="007B684A" w:rsidTr="00E73C32">
              <w:trPr>
                <w:jc w:val="center"/>
              </w:trPr>
              <w:tc>
                <w:tcPr>
                  <w:tcW w:w="4116" w:type="dxa"/>
                </w:tcPr>
                <w:p w:rsidR="007B684A" w:rsidRDefault="007B684A" w:rsidP="00E73C32"/>
              </w:tc>
              <w:tc>
                <w:tcPr>
                  <w:tcW w:w="5358" w:type="dxa"/>
                </w:tcPr>
                <w:p w:rsidR="007B684A" w:rsidRDefault="007B684A" w:rsidP="00E73C32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1</w:t>
                  </w:r>
                </w:p>
                <w:p w:rsidR="007B684A" w:rsidRDefault="007B684A" w:rsidP="00E73C32">
                  <w:pPr>
                    <w:ind w:left="545" w:hanging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Административному регламенту</w:t>
                  </w:r>
                </w:p>
              </w:tc>
            </w:tr>
          </w:tbl>
          <w:p w:rsidR="007B684A" w:rsidRPr="007B684A" w:rsidRDefault="007B684A" w:rsidP="00E73C32">
            <w:pPr>
              <w:jc w:val="center"/>
              <w:rPr>
                <w:sz w:val="28"/>
                <w:szCs w:val="28"/>
              </w:rPr>
            </w:pPr>
          </w:p>
          <w:p w:rsidR="007B684A" w:rsidRDefault="007B684A" w:rsidP="00E73C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ФОРМА</w:t>
            </w:r>
          </w:p>
          <w:p w:rsidR="007B684A" w:rsidRPr="007B684A" w:rsidRDefault="007B684A" w:rsidP="00E73C32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4204"/>
              <w:gridCol w:w="5548"/>
            </w:tblGrid>
            <w:tr w:rsidR="007B684A" w:rsidTr="00E73C32">
              <w:trPr>
                <w:trHeight w:val="901"/>
              </w:trPr>
              <w:tc>
                <w:tcPr>
                  <w:tcW w:w="4204" w:type="dxa"/>
                </w:tcPr>
                <w:p w:rsidR="007B684A" w:rsidRDefault="007B684A" w:rsidP="00E73C32">
                  <w:pPr>
                    <w:spacing w:after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48" w:type="dxa"/>
                  <w:hideMark/>
                </w:tcPr>
                <w:p w:rsidR="007B684A" w:rsidRDefault="007B684A" w:rsidP="00E73C32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Главе муниципального образования «Кардымовский район»                            Смоленской области</w:t>
                  </w:r>
                </w:p>
                <w:p w:rsidR="007B684A" w:rsidRDefault="007B684A" w:rsidP="00E73C32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</w:t>
                  </w:r>
                </w:p>
                <w:p w:rsidR="007B684A" w:rsidRPr="00CA2E60" w:rsidRDefault="007B684A" w:rsidP="00E73C32">
                  <w:pPr>
                    <w:spacing w:after="120"/>
                    <w:rPr>
                      <w:b/>
                      <w:strike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7B684A" w:rsidRDefault="007B684A" w:rsidP="00E73C32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7B684A" w:rsidRDefault="007B684A" w:rsidP="00E73C32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7B684A" w:rsidRDefault="007B684A" w:rsidP="00E73C32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индивидуального предпринимателя, название юридического лица)</w:t>
            </w:r>
          </w:p>
          <w:p w:rsidR="007B684A" w:rsidRDefault="007B684A" w:rsidP="00E73C32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7B684A" w:rsidRDefault="007B684A" w:rsidP="00E73C32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7B684A" w:rsidRDefault="007B684A" w:rsidP="00E73C32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жительства заявителя, место нахождения юридического лица)</w:t>
            </w:r>
          </w:p>
          <w:p w:rsidR="007B684A" w:rsidRDefault="007B684A" w:rsidP="00E73C32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7B684A" w:rsidRDefault="007B684A" w:rsidP="00E73C32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7B684A" w:rsidRDefault="007B684A" w:rsidP="00E73C32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(реквизиты документа удостоверяющего личность гражданина)</w:t>
            </w:r>
          </w:p>
          <w:p w:rsidR="007B684A" w:rsidRDefault="007B684A" w:rsidP="00E73C32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7B684A" w:rsidRDefault="007B684A" w:rsidP="00E73C32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7B684A" w:rsidRDefault="007B684A" w:rsidP="00E73C32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(ОГРН, ИНН юридического лица)</w:t>
            </w:r>
          </w:p>
          <w:p w:rsidR="007B684A" w:rsidRDefault="007B684A" w:rsidP="00E73C32">
            <w:pPr>
              <w:spacing w:after="120"/>
              <w:ind w:left="4678"/>
            </w:pPr>
            <w:r>
              <w:t>__________________________________________________</w:t>
            </w:r>
          </w:p>
          <w:p w:rsidR="007B684A" w:rsidRPr="008620FC" w:rsidRDefault="007B684A" w:rsidP="007B684A">
            <w:pPr>
              <w:spacing w:after="120"/>
              <w:ind w:left="4678"/>
              <w:jc w:val="center"/>
            </w:pPr>
            <w:r>
              <w:rPr>
                <w:sz w:val="16"/>
                <w:szCs w:val="16"/>
              </w:rPr>
              <w:t>(почтовый адрес и (или) адрес электронной почты для связи с заявителем, телефон</w:t>
            </w:r>
            <w:r>
              <w:t>)</w:t>
            </w:r>
          </w:p>
        </w:tc>
      </w:tr>
    </w:tbl>
    <w:p w:rsidR="007B684A" w:rsidRPr="008302C1" w:rsidRDefault="007B684A" w:rsidP="007B684A">
      <w:pPr>
        <w:jc w:val="center"/>
        <w:rPr>
          <w:b/>
          <w:color w:val="000000"/>
          <w:sz w:val="28"/>
          <w:szCs w:val="28"/>
        </w:rPr>
      </w:pPr>
      <w:r w:rsidRPr="008302C1">
        <w:rPr>
          <w:b/>
          <w:color w:val="000000"/>
          <w:sz w:val="28"/>
          <w:szCs w:val="28"/>
        </w:rPr>
        <w:t xml:space="preserve">Заявление </w:t>
      </w:r>
    </w:p>
    <w:p w:rsidR="007B684A" w:rsidRPr="007B684A" w:rsidRDefault="007B684A" w:rsidP="007B684A">
      <w:pPr>
        <w:rPr>
          <w:sz w:val="28"/>
          <w:szCs w:val="28"/>
        </w:rPr>
      </w:pPr>
    </w:p>
    <w:p w:rsidR="007B684A" w:rsidRDefault="007B684A" w:rsidP="007B68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преференцию в виде </w:t>
      </w:r>
      <w:r w:rsidRPr="00C17684">
        <w:rPr>
          <w:rFonts w:ascii="Times New Roman" w:hAnsi="Times New Roman" w:cs="Times New Roman"/>
          <w:i/>
          <w:sz w:val="18"/>
          <w:szCs w:val="18"/>
        </w:rPr>
        <w:t>(нужное отметить в квадрате)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684A" w:rsidRPr="00CF328F" w:rsidRDefault="007B684A" w:rsidP="007B68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color w:val="000000"/>
          <w:sz w:val="28"/>
          <w:szCs w:val="28"/>
        </w:rPr>
        <w:t xml:space="preserve">заключения договора аренды/договора безвозмездного пользования/иного договора </w:t>
      </w:r>
      <w:r w:rsidRPr="00CF328F">
        <w:rPr>
          <w:color w:val="000000"/>
        </w:rPr>
        <w:t>(</w:t>
      </w:r>
      <w:r w:rsidRPr="00CF328F">
        <w:rPr>
          <w:i/>
          <w:color w:val="000000"/>
        </w:rPr>
        <w:t>нужное подчеркнуть</w:t>
      </w:r>
      <w:r w:rsidRPr="00CF328F">
        <w:rPr>
          <w:color w:val="000000"/>
        </w:rPr>
        <w:t>)</w:t>
      </w:r>
      <w:r w:rsidRPr="00CF328F">
        <w:t xml:space="preserve"> </w:t>
      </w:r>
      <w:r>
        <w:rPr>
          <w:color w:val="000000"/>
          <w:sz w:val="28"/>
          <w:szCs w:val="28"/>
        </w:rPr>
        <w:t>в отношении следующего (-их) объекта (-ов) муниципальной собственности</w:t>
      </w:r>
      <w:r w:rsidRPr="00760A52">
        <w:rPr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color w:val="000000"/>
          <w:sz w:val="28"/>
          <w:szCs w:val="28"/>
        </w:rPr>
        <w:t>:</w:t>
      </w:r>
      <w:r w:rsidRPr="00760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________________________________________________________________________ </w:t>
      </w:r>
    </w:p>
    <w:p w:rsidR="007B684A" w:rsidRDefault="007B684A" w:rsidP="007B684A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________________________________________________________________________,</w:t>
      </w:r>
    </w:p>
    <w:p w:rsidR="007B684A" w:rsidRDefault="007B684A" w:rsidP="007B684A">
      <w:pPr>
        <w:pStyle w:val="formattext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 w:rsidRPr="00C17684">
        <w:rPr>
          <w:i/>
          <w:color w:val="000000"/>
          <w:sz w:val="18"/>
          <w:szCs w:val="18"/>
        </w:rPr>
        <w:t>(указывается наименование объекта, площадь, этаж, номер помещения, номер комнат – в соответствии с технической документацией, а также адрес объекта)</w:t>
      </w:r>
    </w:p>
    <w:p w:rsidR="007B684A" w:rsidRDefault="007B684A" w:rsidP="007B684A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A52">
        <w:rPr>
          <w:color w:val="000000"/>
          <w:sz w:val="28"/>
          <w:szCs w:val="28"/>
        </w:rPr>
        <w:t>без применения обязательных процедур проведения торгов, предшествующих заключению таких договоров</w:t>
      </w:r>
      <w:r>
        <w:rPr>
          <w:color w:val="000000"/>
          <w:sz w:val="28"/>
          <w:szCs w:val="28"/>
        </w:rPr>
        <w:t>, на срок _______________________________________</w:t>
      </w:r>
      <w:r w:rsidRPr="00760A52">
        <w:rPr>
          <w:color w:val="000000"/>
          <w:sz w:val="28"/>
          <w:szCs w:val="28"/>
        </w:rPr>
        <w:t>;</w:t>
      </w:r>
    </w:p>
    <w:p w:rsidR="007B684A" w:rsidRPr="0046773B" w:rsidRDefault="007B684A" w:rsidP="007B684A">
      <w:pPr>
        <w:pStyle w:val="formattext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46773B">
        <w:rPr>
          <w:i/>
          <w:color w:val="000000"/>
          <w:sz w:val="18"/>
          <w:szCs w:val="18"/>
        </w:rPr>
        <w:t>(указать срок заключения договора)</w:t>
      </w:r>
    </w:p>
    <w:p w:rsidR="007B684A" w:rsidRDefault="007B684A" w:rsidP="007B684A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□</w:t>
      </w:r>
      <w:r w:rsidRPr="00F674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Pr="00760A52">
        <w:rPr>
          <w:color w:val="000000"/>
          <w:sz w:val="28"/>
          <w:szCs w:val="28"/>
        </w:rPr>
        <w:t>ьгот по арендной плате в</w:t>
      </w:r>
      <w:r w:rsidRPr="007A2B8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снижения ставок арендной платы</w:t>
      </w:r>
      <w:r w:rsidRPr="00760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7A2B87">
        <w:rPr>
          <w:color w:val="000000"/>
          <w:sz w:val="28"/>
          <w:szCs w:val="28"/>
        </w:rPr>
        <w:t xml:space="preserve"> </w:t>
      </w:r>
      <w:r w:rsidRPr="00760A52">
        <w:rPr>
          <w:color w:val="000000"/>
          <w:sz w:val="28"/>
          <w:szCs w:val="28"/>
        </w:rPr>
        <w:t xml:space="preserve">отношении </w:t>
      </w:r>
      <w:r>
        <w:rPr>
          <w:color w:val="000000"/>
          <w:sz w:val="28"/>
          <w:szCs w:val="28"/>
        </w:rPr>
        <w:t>следующего (-их) объекта (-ов) муниципальной собственности</w:t>
      </w:r>
      <w:r w:rsidRPr="00760A52">
        <w:rPr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color w:val="000000"/>
          <w:sz w:val="28"/>
          <w:szCs w:val="28"/>
        </w:rPr>
        <w:t>:</w:t>
      </w:r>
    </w:p>
    <w:p w:rsidR="007B684A" w:rsidRDefault="007B684A" w:rsidP="007B684A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</w:t>
      </w:r>
    </w:p>
    <w:p w:rsidR="007B684A" w:rsidRDefault="007B684A" w:rsidP="007B684A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________________________________________________________________________,</w:t>
      </w:r>
    </w:p>
    <w:p w:rsidR="007B684A" w:rsidRPr="00C17684" w:rsidRDefault="007B684A" w:rsidP="007B684A">
      <w:pPr>
        <w:pStyle w:val="formattext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 w:rsidRPr="00C17684">
        <w:rPr>
          <w:i/>
          <w:color w:val="000000"/>
          <w:sz w:val="18"/>
          <w:szCs w:val="18"/>
        </w:rPr>
        <w:t>(указывается наименование объекта, площадь, этаж, номер помещения, номер комнат – в соответствии с технической документацией, а также адрес объекта)</w:t>
      </w:r>
    </w:p>
    <w:p w:rsidR="007B684A" w:rsidRPr="006E77A2" w:rsidRDefault="007B684A" w:rsidP="007B68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«Кардымовский район» Смоленской области осуществляю следующие социально-значимые и приоритетные виды деятельности: </w:t>
      </w:r>
      <w:r w:rsidRPr="006E77A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E77A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E77A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E77A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B684A" w:rsidRPr="00130FD7" w:rsidRDefault="007B684A" w:rsidP="007B684A">
      <w:pPr>
        <w:pStyle w:val="af5"/>
        <w:spacing w:line="240" w:lineRule="auto"/>
        <w:ind w:firstLine="709"/>
        <w:rPr>
          <w:szCs w:val="28"/>
        </w:rPr>
      </w:pPr>
      <w:r w:rsidRPr="00130FD7">
        <w:rPr>
          <w:szCs w:val="28"/>
        </w:rPr>
        <w:t xml:space="preserve">Настоящим заявлением подтверждаю соответствие установленным </w:t>
      </w:r>
      <w:r w:rsidRPr="00130FD7">
        <w:t xml:space="preserve">статьей 4 Федерального закона от 24 июля 2007 года № 209-ФЗ «О развитии малого и среднего предпринимательства в Российской Федерации» категориям </w:t>
      </w:r>
      <w:r w:rsidRPr="00130FD7">
        <w:rPr>
          <w:szCs w:val="28"/>
        </w:rPr>
        <w:t>отнесения к субъектам малого и среднего предпринимательства на дату подачи настоящего заявления.</w:t>
      </w:r>
    </w:p>
    <w:p w:rsidR="007B684A" w:rsidRDefault="007B684A" w:rsidP="007B684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8302C1">
        <w:rPr>
          <w:sz w:val="28"/>
          <w:szCs w:val="28"/>
        </w:rPr>
        <w:t>к заявлению:</w:t>
      </w:r>
      <w:r>
        <w:rPr>
          <w:sz w:val="28"/>
          <w:szCs w:val="28"/>
        </w:rPr>
        <w:t xml:space="preserve"> ____________________________________________</w:t>
      </w:r>
    </w:p>
    <w:p w:rsidR="007B684A" w:rsidRDefault="007B684A" w:rsidP="007B684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B684A" w:rsidRDefault="007B684A" w:rsidP="007B684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B684A" w:rsidRDefault="007B684A" w:rsidP="007B684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B684A" w:rsidRDefault="007B684A" w:rsidP="007B684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B684A" w:rsidRDefault="007B684A" w:rsidP="007B684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B684A" w:rsidRDefault="007B684A" w:rsidP="007B684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B684A" w:rsidRPr="008302C1" w:rsidRDefault="007B684A" w:rsidP="007B684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B684A" w:rsidRPr="008302C1" w:rsidRDefault="007B684A" w:rsidP="007B684A">
      <w:pPr>
        <w:spacing w:after="120"/>
        <w:ind w:firstLine="709"/>
        <w:jc w:val="both"/>
        <w:rPr>
          <w:sz w:val="28"/>
          <w:szCs w:val="28"/>
        </w:rPr>
      </w:pPr>
    </w:p>
    <w:p w:rsidR="007B684A" w:rsidRPr="008302C1" w:rsidRDefault="007B684A" w:rsidP="007B684A">
      <w:pPr>
        <w:pStyle w:val="af"/>
        <w:ind w:left="0" w:firstLine="709"/>
        <w:jc w:val="both"/>
        <w:rPr>
          <w:b/>
          <w:sz w:val="28"/>
          <w:szCs w:val="28"/>
        </w:rPr>
      </w:pPr>
      <w:r w:rsidRPr="008302C1">
        <w:rPr>
          <w:b/>
          <w:sz w:val="28"/>
          <w:szCs w:val="28"/>
        </w:rPr>
        <w:t>Даю согласие в использовании моих персональных данных при решении вопроса по существу.</w:t>
      </w:r>
    </w:p>
    <w:p w:rsidR="007B684A" w:rsidRPr="008302C1" w:rsidRDefault="007B684A" w:rsidP="007B684A">
      <w:pPr>
        <w:jc w:val="both"/>
      </w:pPr>
      <w:r w:rsidRPr="008302C1">
        <w:t>_____________________                   _________________________                      _______________</w:t>
      </w:r>
    </w:p>
    <w:p w:rsidR="007B684A" w:rsidRPr="008302C1" w:rsidRDefault="007B684A" w:rsidP="007B684A">
      <w:pPr>
        <w:jc w:val="both"/>
        <w:rPr>
          <w:sz w:val="16"/>
          <w:szCs w:val="16"/>
        </w:rPr>
      </w:pPr>
      <w:r w:rsidRPr="008302C1">
        <w:t xml:space="preserve"> </w:t>
      </w:r>
      <w:r>
        <w:t xml:space="preserve">            </w:t>
      </w:r>
      <w:r w:rsidRPr="008302C1">
        <w:rPr>
          <w:sz w:val="16"/>
          <w:szCs w:val="16"/>
        </w:rPr>
        <w:t xml:space="preserve">(подпись)                       </w:t>
      </w:r>
      <w:r>
        <w:rPr>
          <w:sz w:val="16"/>
          <w:szCs w:val="16"/>
        </w:rPr>
        <w:t xml:space="preserve">                                   </w:t>
      </w:r>
      <w:r w:rsidRPr="008302C1">
        <w:rPr>
          <w:sz w:val="16"/>
          <w:szCs w:val="16"/>
        </w:rPr>
        <w:t xml:space="preserve">  (расшифровка подписи)                    </w:t>
      </w:r>
      <w:r>
        <w:rPr>
          <w:sz w:val="16"/>
          <w:szCs w:val="16"/>
        </w:rPr>
        <w:t xml:space="preserve">          </w:t>
      </w:r>
      <w:r w:rsidRPr="008302C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</w:t>
      </w:r>
      <w:r w:rsidRPr="008302C1">
        <w:rPr>
          <w:sz w:val="16"/>
          <w:szCs w:val="16"/>
        </w:rPr>
        <w:t xml:space="preserve">      (дата)</w:t>
      </w:r>
    </w:p>
    <w:p w:rsidR="007B684A" w:rsidRDefault="007B684A" w:rsidP="007B684A">
      <w:pPr>
        <w:jc w:val="both"/>
        <w:rPr>
          <w:sz w:val="28"/>
          <w:szCs w:val="28"/>
        </w:rPr>
      </w:pPr>
    </w:p>
    <w:p w:rsidR="007B684A" w:rsidRDefault="007B684A" w:rsidP="007B684A"/>
    <w:p w:rsidR="00387BB9" w:rsidRPr="005F5560" w:rsidRDefault="00387BB9" w:rsidP="00387BB9">
      <w:pPr>
        <w:ind w:firstLine="709"/>
      </w:pPr>
    </w:p>
    <w:p w:rsidR="00387BB9" w:rsidRPr="005F5560" w:rsidRDefault="00387BB9" w:rsidP="00387BB9">
      <w:pPr>
        <w:ind w:firstLine="709"/>
      </w:pPr>
    </w:p>
    <w:p w:rsidR="00387BB9" w:rsidRDefault="00387BB9" w:rsidP="00387BB9">
      <w:pPr>
        <w:ind w:firstLine="709"/>
      </w:pPr>
    </w:p>
    <w:p w:rsidR="00387BB9" w:rsidRDefault="00387BB9" w:rsidP="00387BB9">
      <w:pPr>
        <w:ind w:firstLine="709"/>
        <w:sectPr w:rsidR="00387BB9" w:rsidSect="000D2A3F">
          <w:headerReference w:type="even" r:id="rId12"/>
          <w:footerReference w:type="first" r:id="rId13"/>
          <w:pgSz w:w="11906" w:h="16838"/>
          <w:pgMar w:top="1134" w:right="567" w:bottom="1134" w:left="1134" w:header="720" w:footer="720" w:gutter="0"/>
          <w:cols w:space="720"/>
          <w:noEndnote/>
          <w:titlePg/>
        </w:sectPr>
      </w:pPr>
    </w:p>
    <w:tbl>
      <w:tblPr>
        <w:tblW w:w="11772" w:type="dxa"/>
        <w:jc w:val="center"/>
        <w:tblInd w:w="-1586" w:type="dxa"/>
        <w:tblLook w:val="04A0"/>
      </w:tblPr>
      <w:tblGrid>
        <w:gridCol w:w="7913"/>
        <w:gridCol w:w="3859"/>
      </w:tblGrid>
      <w:tr w:rsidR="00387BB9" w:rsidRPr="00A96151" w:rsidTr="00276012">
        <w:trPr>
          <w:jc w:val="center"/>
        </w:trPr>
        <w:tc>
          <w:tcPr>
            <w:tcW w:w="7913" w:type="dxa"/>
          </w:tcPr>
          <w:p w:rsidR="00387BB9" w:rsidRPr="00A96151" w:rsidRDefault="00387BB9" w:rsidP="00B33848">
            <w:r w:rsidRPr="00A96151">
              <w:lastRenderedPageBreak/>
              <w:br w:type="page"/>
            </w:r>
          </w:p>
        </w:tc>
        <w:tc>
          <w:tcPr>
            <w:tcW w:w="3859" w:type="dxa"/>
          </w:tcPr>
          <w:p w:rsidR="00387BB9" w:rsidRPr="005B5BAB" w:rsidRDefault="00387BB9" w:rsidP="00276012">
            <w:pPr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Приложение № 2</w:t>
            </w:r>
          </w:p>
          <w:p w:rsidR="00387BB9" w:rsidRPr="00A96151" w:rsidRDefault="00387BB9" w:rsidP="00276012">
            <w:pPr>
              <w:jc w:val="center"/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685C95" w:rsidRDefault="00685C95" w:rsidP="00B33CC8">
      <w:pPr>
        <w:ind w:firstLine="709"/>
        <w:jc w:val="center"/>
        <w:rPr>
          <w:b/>
          <w:sz w:val="28"/>
          <w:szCs w:val="28"/>
        </w:rPr>
      </w:pPr>
    </w:p>
    <w:p w:rsidR="00B33CC8" w:rsidRPr="005B5BAB" w:rsidRDefault="00B33CC8" w:rsidP="00B33CC8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Блок-схема</w:t>
      </w:r>
    </w:p>
    <w:p w:rsidR="00B33CC8" w:rsidRDefault="00B33CC8" w:rsidP="00B33CC8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 w:rsidRPr="005B5BAB">
        <w:rPr>
          <w:b/>
          <w:sz w:val="28"/>
          <w:szCs w:val="28"/>
        </w:rPr>
        <w:t>муниципальной услуги</w:t>
      </w:r>
    </w:p>
    <w:p w:rsidR="00685C95" w:rsidRDefault="00685C95" w:rsidP="00B33CC8">
      <w:pPr>
        <w:ind w:firstLine="709"/>
        <w:jc w:val="center"/>
        <w:rPr>
          <w:b/>
          <w:sz w:val="28"/>
          <w:szCs w:val="28"/>
        </w:rPr>
      </w:pPr>
    </w:p>
    <w:p w:rsidR="003C223B" w:rsidRPr="008B6BC6" w:rsidRDefault="007A47D2" w:rsidP="003C223B">
      <w:pPr>
        <w:jc w:val="center"/>
      </w:pPr>
      <w:r>
        <w:rPr>
          <w:noProof/>
        </w:rPr>
        <w:pict>
          <v:rect id="_x0000_s1142" style="position:absolute;left:0;text-align:left;margin-left:84.85pt;margin-top:7.5pt;width:342.9pt;height:21pt;z-index:251679232">
            <v:textbox style="mso-next-textbox:#_x0000_s1142">
              <w:txbxContent>
                <w:p w:rsidR="006B5D9D" w:rsidRPr="0027305A" w:rsidRDefault="006B5D9D" w:rsidP="003C223B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3C223B" w:rsidRDefault="003C223B" w:rsidP="003C223B">
      <w:pPr>
        <w:jc w:val="center"/>
      </w:pPr>
    </w:p>
    <w:p w:rsidR="003C223B" w:rsidRDefault="007A47D2" w:rsidP="003C223B">
      <w:pPr>
        <w:jc w:val="center"/>
      </w:pPr>
      <w:r w:rsidRPr="007A47D2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left:0;text-align:left;margin-left:249.25pt;margin-top:5.5pt;width:.1pt;height:8.8pt;z-index:251683328" o:connectortype="straight">
            <v:stroke endarrow="block"/>
          </v:shape>
        </w:pict>
      </w:r>
    </w:p>
    <w:p w:rsidR="003C223B" w:rsidRPr="008B6BC6" w:rsidRDefault="007A47D2" w:rsidP="003C223B">
      <w:pPr>
        <w:jc w:val="center"/>
      </w:pPr>
      <w:r>
        <w:rPr>
          <w:noProof/>
          <w:lang w:eastAsia="ar-SA"/>
        </w:rPr>
        <w:pict>
          <v:shape id="Text Box 424" o:spid="_x0000_s1141" type="#_x0000_t202" style="position:absolute;left:0;text-align:left;margin-left:84.15pt;margin-top:2.8pt;width:342.9pt;height:21.2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style="mso-next-textbox:#Text Box 424" inset="2.53942mm,1.2697mm,2.53942mm,1.2697mm">
              <w:txbxContent>
                <w:p w:rsidR="006B5D9D" w:rsidRDefault="006B5D9D" w:rsidP="00005366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</w:txbxContent>
            </v:textbox>
          </v:shape>
        </w:pict>
      </w:r>
    </w:p>
    <w:p w:rsidR="003C223B" w:rsidRPr="008B6BC6" w:rsidRDefault="003C223B" w:rsidP="003C223B">
      <w:pPr>
        <w:jc w:val="center"/>
      </w:pPr>
    </w:p>
    <w:p w:rsidR="003C223B" w:rsidRPr="008B6BC6" w:rsidRDefault="007A47D2" w:rsidP="003C223B">
      <w:pPr>
        <w:jc w:val="center"/>
      </w:pPr>
      <w:r>
        <w:rPr>
          <w:noProof/>
        </w:rPr>
        <w:pict>
          <v:rect id="_x0000_s1143" style="position:absolute;left:0;text-align:left;margin-left:84.15pt;margin-top:9.8pt;width:342.9pt;height:19.55pt;z-index:251680256">
            <v:textbox style="mso-next-textbox:#_x0000_s1143">
              <w:txbxContent>
                <w:p w:rsidR="006B5D9D" w:rsidRPr="0027305A" w:rsidRDefault="006B5D9D" w:rsidP="00005366">
                  <w:pPr>
                    <w:jc w:val="center"/>
                  </w:pPr>
                  <w:r>
                    <w:t>Экспертиза документов заявителя</w:t>
                  </w:r>
                </w:p>
              </w:txbxContent>
            </v:textbox>
          </v:rect>
        </w:pict>
      </w:r>
      <w:r w:rsidRPr="007A47D2">
        <w:rPr>
          <w:b/>
          <w:noProof/>
          <w:sz w:val="24"/>
          <w:szCs w:val="24"/>
        </w:rPr>
        <w:pict>
          <v:shape id="_x0000_s1145" type="#_x0000_t32" style="position:absolute;left:0;text-align:left;margin-left:249.1pt;margin-top:1.05pt;width:.05pt;height:8.75pt;z-index:251682304" o:connectortype="straight">
            <v:stroke endarrow="block"/>
          </v:shape>
        </w:pict>
      </w:r>
    </w:p>
    <w:p w:rsidR="003C223B" w:rsidRDefault="003C223B" w:rsidP="003C223B"/>
    <w:p w:rsidR="003C223B" w:rsidRPr="0078498B" w:rsidRDefault="007A47D2" w:rsidP="003C223B">
      <w:r>
        <w:rPr>
          <w:noProof/>
        </w:rPr>
        <w:pict>
          <v:shape id="_x0000_s1144" type="#_x0000_t32" style="position:absolute;margin-left:249.1pt;margin-top:6.35pt;width:.25pt;height:7.95pt;flip:x;z-index:251681280" o:connectortype="straight">
            <v:stroke endarrow="block"/>
          </v:shape>
        </w:pict>
      </w:r>
    </w:p>
    <w:p w:rsidR="003C223B" w:rsidRDefault="007A47D2" w:rsidP="003C223B">
      <w:pPr>
        <w:rPr>
          <w:sz w:val="28"/>
          <w:szCs w:val="28"/>
        </w:rPr>
      </w:pPr>
      <w:r w:rsidRPr="007A47D2">
        <w:rPr>
          <w:noProof/>
          <w:sz w:val="24"/>
          <w:szCs w:val="24"/>
        </w:rPr>
        <w:pict>
          <v:rect id="_x0000_s1159" style="position:absolute;margin-left:84.85pt;margin-top:2.8pt;width:342.9pt;height:30.45pt;z-index:251692544">
            <v:textbox style="mso-next-textbox:#_x0000_s1159">
              <w:txbxContent>
                <w:p w:rsidR="006B5D9D" w:rsidRPr="0027305A" w:rsidRDefault="006B5D9D" w:rsidP="008F0DA5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3C223B" w:rsidRDefault="007A47D2" w:rsidP="003C223B">
      <w:pPr>
        <w:jc w:val="center"/>
        <w:rPr>
          <w:b/>
          <w:sz w:val="24"/>
          <w:szCs w:val="24"/>
        </w:rPr>
      </w:pPr>
      <w:r w:rsidRPr="007A47D2">
        <w:rPr>
          <w:noProof/>
        </w:rPr>
        <w:pict>
          <v:oval id="_x0000_s1160" style="position:absolute;left:0;text-align:left;margin-left:19pt;margin-top:5.5pt;width:52.35pt;height:24.4pt;z-index:251693568">
            <v:textbox style="mso-next-textbox:#_x0000_s1160">
              <w:txbxContent>
                <w:p w:rsidR="006B5D9D" w:rsidRPr="0027305A" w:rsidRDefault="006B5D9D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7A47D2">
        <w:rPr>
          <w:noProof/>
          <w:sz w:val="24"/>
          <w:szCs w:val="24"/>
        </w:rPr>
        <w:pict>
          <v:oval id="_x0000_s1161" style="position:absolute;left:0;text-align:left;margin-left:444.1pt;margin-top:6.5pt;width:53.25pt;height:23.4pt;z-index:251694592">
            <v:textbox style="mso-next-textbox:#_x0000_s1161">
              <w:txbxContent>
                <w:p w:rsidR="006B5D9D" w:rsidRPr="0027305A" w:rsidRDefault="006B5D9D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3C223B" w:rsidRDefault="007A47D2" w:rsidP="00C05FDA">
      <w:pPr>
        <w:jc w:val="center"/>
      </w:pPr>
      <w:r>
        <w:rPr>
          <w:noProof/>
        </w:rPr>
        <w:pict>
          <v:shape id="_x0000_s1164" type="#_x0000_t32" style="position:absolute;left:0;text-align:left;margin-left:70.65pt;margin-top:3.35pt;width:13.5pt;height:.05pt;flip:x;z-index:251697664" o:connectortype="straight"/>
        </w:pict>
      </w:r>
      <w:r>
        <w:rPr>
          <w:noProof/>
        </w:rPr>
        <w:pict>
          <v:shape id="_x0000_s1154" type="#_x0000_t32" style="position:absolute;left:0;text-align:left;margin-left:427.75pt;margin-top:3.35pt;width:16.35pt;height:0;flip:x;z-index:251687424" o:connectortype="straight"/>
        </w:pict>
      </w:r>
    </w:p>
    <w:p w:rsidR="003C223B" w:rsidRDefault="007A47D2" w:rsidP="00B33CC8">
      <w:pPr>
        <w:ind w:firstLine="709"/>
        <w:jc w:val="center"/>
      </w:pPr>
      <w:r w:rsidRPr="007A47D2">
        <w:rPr>
          <w:noProof/>
          <w:sz w:val="24"/>
          <w:szCs w:val="24"/>
        </w:rPr>
        <w:pict>
          <v:shape id="_x0000_s1163" type="#_x0000_t32" style="position:absolute;left:0;text-align:left;margin-left:471.9pt;margin-top:4.8pt;width:0;height:9.55pt;z-index:251696640" o:connectortype="straight">
            <v:stroke endarrow="block"/>
          </v:shape>
        </w:pict>
      </w:r>
      <w:r>
        <w:rPr>
          <w:noProof/>
        </w:rPr>
        <w:pict>
          <v:shape id="_x0000_s1165" type="#_x0000_t32" style="position:absolute;left:0;text-align:left;margin-left:44.1pt;margin-top:4.6pt;width:0;height:8.05pt;z-index:251698688" o:connectortype="straight">
            <v:stroke endarrow="block"/>
          </v:shape>
        </w:pict>
      </w:r>
    </w:p>
    <w:p w:rsidR="003C223B" w:rsidRDefault="007A47D2" w:rsidP="00723954">
      <w:r>
        <w:rPr>
          <w:noProof/>
          <w:lang w:eastAsia="ar-SA"/>
        </w:rPr>
        <w:pict>
          <v:shape id="Text Box 426" o:spid="_x0000_s1152" type="#_x0000_t202" style="position:absolute;margin-left:-32.7pt;margin-top:1.15pt;width:247.75pt;height:33pt;z-index:251685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6B5D9D" w:rsidRDefault="006B5D9D" w:rsidP="008F0DA5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6B5D9D" w:rsidRPr="001C13BA" w:rsidRDefault="006B5D9D" w:rsidP="008F0DA5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7A47D2">
        <w:rPr>
          <w:b/>
          <w:noProof/>
          <w:sz w:val="24"/>
          <w:szCs w:val="24"/>
        </w:rPr>
        <w:pict>
          <v:shape id="_x0000_s1181" type="#_x0000_t202" style="position:absolute;margin-left:242.3pt;margin-top:2.85pt;width:101.5pt;height:103.1pt;z-index:251714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181" inset="2.53942mm,1.2697mm,2.53942mm,1.2697mm">
              <w:txbxContent>
                <w:p w:rsidR="006B5D9D" w:rsidRPr="005331EF" w:rsidRDefault="006B5D9D" w:rsidP="001B1BD8">
                  <w:pPr>
                    <w:jc w:val="center"/>
                  </w:pPr>
                  <w:r>
                    <w:t>У</w:t>
                  </w:r>
                  <w:r w:rsidRPr="0027305A">
                    <w:t>странени</w:t>
                  </w:r>
                  <w:r>
                    <w:t xml:space="preserve">е заявителем </w:t>
                  </w:r>
                  <w:r w:rsidRPr="0027305A">
                    <w:t xml:space="preserve">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shape>
        </w:pict>
      </w:r>
      <w:r w:rsidRPr="007A47D2">
        <w:rPr>
          <w:noProof/>
          <w:sz w:val="24"/>
          <w:szCs w:val="24"/>
        </w:rPr>
        <w:pict>
          <v:rect id="_x0000_s1162" style="position:absolute;margin-left:375.15pt;margin-top:2.85pt;width:136.45pt;height:99.6pt;z-index:251695616">
            <v:textbox style="mso-next-textbox:#_x0000_s1162">
              <w:txbxContent>
                <w:p w:rsidR="006B5D9D" w:rsidRPr="00886577" w:rsidRDefault="006B5D9D" w:rsidP="008F0DA5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</w:p>
    <w:p w:rsidR="003C223B" w:rsidRDefault="003C223B" w:rsidP="00B33CC8">
      <w:pPr>
        <w:ind w:firstLine="709"/>
        <w:jc w:val="center"/>
      </w:pPr>
    </w:p>
    <w:p w:rsidR="003C223B" w:rsidRDefault="007A47D2" w:rsidP="00B33CC8">
      <w:pPr>
        <w:ind w:firstLine="709"/>
        <w:jc w:val="center"/>
      </w:pPr>
      <w:r>
        <w:rPr>
          <w:noProof/>
        </w:rPr>
        <w:pict>
          <v:shape id="_x0000_s1183" type="#_x0000_t32" style="position:absolute;left:0;text-align:left;margin-left:215.6pt;margin-top:.25pt;width:26.7pt;height:.05pt;flip:x;z-index:251716096" o:connectortype="straight">
            <v:stroke endarrow="block"/>
          </v:shape>
        </w:pict>
      </w:r>
      <w:r>
        <w:rPr>
          <w:noProof/>
        </w:rPr>
        <w:pict>
          <v:shape id="_x0000_s1182" type="#_x0000_t32" style="position:absolute;left:0;text-align:left;margin-left:343.8pt;margin-top:.3pt;width:31.35pt;height:0;flip:x;z-index:251715072" o:connectortype="straight">
            <v:stroke endarrow="block"/>
          </v:shape>
        </w:pict>
      </w:r>
      <w:r>
        <w:rPr>
          <w:noProof/>
        </w:rPr>
        <w:pict>
          <v:shape id="_x0000_s1170" type="#_x0000_t32" style="position:absolute;left:0;text-align:left;margin-left:41.1pt;margin-top:11.15pt;width:0;height:9.6pt;z-index:251703808" o:connectortype="straight">
            <v:stroke endarrow="block"/>
          </v:shape>
        </w:pict>
      </w:r>
    </w:p>
    <w:p w:rsidR="003C223B" w:rsidRDefault="007A47D2" w:rsidP="00B33CC8">
      <w:pPr>
        <w:ind w:firstLine="709"/>
        <w:jc w:val="center"/>
      </w:pPr>
      <w:r>
        <w:rPr>
          <w:noProof/>
        </w:rPr>
        <w:pict>
          <v:rect id="_x0000_s1166" style="position:absolute;left:0;text-align:left;margin-left:-32.7pt;margin-top:9.25pt;width:247.75pt;height:32.35pt;z-index:251699712">
            <v:textbox style="mso-next-textbox:#_x0000_s1166">
              <w:txbxContent>
                <w:p w:rsidR="006B5D9D" w:rsidRPr="001B1BD8" w:rsidRDefault="006B5D9D" w:rsidP="001B1BD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 в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7A47D2" w:rsidP="00B33CC8">
      <w:pPr>
        <w:ind w:firstLine="709"/>
        <w:jc w:val="center"/>
      </w:pPr>
      <w:r w:rsidRPr="007A47D2">
        <w:rPr>
          <w:b/>
          <w:noProof/>
          <w:sz w:val="24"/>
          <w:szCs w:val="24"/>
        </w:rPr>
        <w:pict>
          <v:shape id="_x0000_s1172" type="#_x0000_t32" style="position:absolute;left:0;text-align:left;margin-left:41.1pt;margin-top:7.15pt;width:0;height:10.45pt;z-index:251705856" o:connectortype="straight">
            <v:stroke endarrow="block"/>
          </v:shape>
        </w:pict>
      </w:r>
    </w:p>
    <w:p w:rsidR="003C223B" w:rsidRDefault="007A47D2" w:rsidP="00B33CC8">
      <w:pPr>
        <w:ind w:firstLine="709"/>
        <w:jc w:val="center"/>
      </w:pPr>
      <w:r w:rsidRPr="007A47D2">
        <w:rPr>
          <w:b/>
          <w:noProof/>
          <w:sz w:val="24"/>
          <w:szCs w:val="24"/>
        </w:rPr>
        <w:pict>
          <v:rect id="_x0000_s1167" style="position:absolute;left:0;text-align:left;margin-left:-32.7pt;margin-top:6.1pt;width:248.3pt;height:42.95pt;z-index:251700736">
            <v:textbox style="mso-next-textbox:#_x0000_s1167">
              <w:txbxContent>
                <w:p w:rsidR="006B5D9D" w:rsidRPr="00634F91" w:rsidRDefault="006B5D9D" w:rsidP="00FD7A24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634F91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6B5D9D" w:rsidRPr="00634F91" w:rsidRDefault="006B5D9D" w:rsidP="00634F91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634F91">
                    <w:rPr>
                      <w:i/>
                      <w:color w:val="000000"/>
                    </w:rPr>
                    <w:t>для отказа в предоставлении муниципальной услуги?</w:t>
                  </w:r>
                </w:p>
              </w:txbxContent>
            </v:textbox>
          </v:rect>
        </w:pict>
      </w:r>
    </w:p>
    <w:p w:rsidR="003C223B" w:rsidRDefault="003C223B" w:rsidP="00FD7A24">
      <w:pPr>
        <w:tabs>
          <w:tab w:val="left" w:pos="284"/>
          <w:tab w:val="left" w:pos="4395"/>
        </w:tabs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7A47D2" w:rsidP="00B33CC8">
      <w:pPr>
        <w:ind w:firstLine="709"/>
        <w:jc w:val="center"/>
      </w:pPr>
      <w:r w:rsidRPr="007A47D2">
        <w:rPr>
          <w:noProof/>
          <w:sz w:val="24"/>
          <w:szCs w:val="24"/>
        </w:rPr>
        <w:pict>
          <v:oval id="_x0000_s1168" style="position:absolute;left:0;text-align:left;margin-left:268.2pt;margin-top:2.55pt;width:54.5pt;height:27.9pt;z-index:251701760">
            <v:textbox style="mso-next-textbox:#_x0000_s1168">
              <w:txbxContent>
                <w:p w:rsidR="006B5D9D" w:rsidRPr="0027305A" w:rsidRDefault="006B5D9D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3C223B" w:rsidRDefault="007A47D2" w:rsidP="00B33CC8">
      <w:pPr>
        <w:ind w:firstLine="709"/>
        <w:jc w:val="center"/>
      </w:pPr>
      <w:r w:rsidRPr="007A47D2">
        <w:rPr>
          <w:b/>
          <w:noProof/>
          <w:sz w:val="24"/>
          <w:szCs w:val="24"/>
        </w:rPr>
        <w:pict>
          <v:shape id="_x0000_s1173" type="#_x0000_t32" style="position:absolute;left:0;text-align:left;margin-left:443.2pt;margin-top:3.1pt;width:.1pt;height:16.25pt;z-index:251706880" o:connectortype="straight">
            <v:stroke endarrow="block"/>
          </v:shape>
        </w:pict>
      </w:r>
      <w:r w:rsidRPr="007A47D2">
        <w:rPr>
          <w:b/>
          <w:noProof/>
          <w:sz w:val="24"/>
          <w:szCs w:val="24"/>
        </w:rPr>
        <w:pict>
          <v:shape id="_x0000_s1177" type="#_x0000_t32" style="position:absolute;left:0;text-align:left;margin-left:322.05pt;margin-top:3.05pt;width:121.35pt;height:.05pt;flip:x;z-index:251710976" o:connectortype="straight"/>
        </w:pict>
      </w:r>
      <w:r w:rsidRPr="007A47D2">
        <w:rPr>
          <w:b/>
          <w:noProof/>
          <w:sz w:val="24"/>
          <w:szCs w:val="24"/>
        </w:rPr>
        <w:pict>
          <v:shape id="_x0000_s1158" type="#_x0000_t32" style="position:absolute;left:0;text-align:left;margin-left:215.05pt;margin-top:3pt;width:53.15pt;height:.05pt;flip:x;z-index:251691520" o:connectortype="straight"/>
        </w:pict>
      </w:r>
      <w:r w:rsidRPr="007A47D2">
        <w:rPr>
          <w:noProof/>
          <w:sz w:val="24"/>
          <w:szCs w:val="24"/>
        </w:rPr>
        <w:pict>
          <v:oval id="_x0000_s1175" style="position:absolute;left:0;text-align:left;margin-left:61.25pt;margin-top:9.55pt;width:53.65pt;height:22.3pt;z-index:251708928">
            <v:textbox style="mso-next-textbox:#_x0000_s1175">
              <w:txbxContent>
                <w:p w:rsidR="006B5D9D" w:rsidRPr="00F93633" w:rsidRDefault="006B5D9D" w:rsidP="008F0DA5">
                  <w:pPr>
                    <w:jc w:val="center"/>
                    <w:rPr>
                      <w:b/>
                      <w:i/>
                    </w:rPr>
                  </w:pPr>
                  <w:r w:rsidRPr="00F93633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76" type="#_x0000_t32" style="position:absolute;left:0;text-align:left;margin-left:88.75pt;margin-top:3.05pt;width:0;height:5.7pt;z-index:251709952" o:connectortype="straight"/>
        </w:pict>
      </w:r>
    </w:p>
    <w:p w:rsidR="003C223B" w:rsidRDefault="007A47D2" w:rsidP="00B33CC8">
      <w:pPr>
        <w:ind w:firstLine="709"/>
        <w:jc w:val="center"/>
      </w:pPr>
      <w:r>
        <w:rPr>
          <w:noProof/>
        </w:rPr>
        <w:pict>
          <v:shape id="_x0000_s1153" type="#_x0000_t202" style="position:absolute;left:0;text-align:left;margin-left:365.35pt;margin-top:7.45pt;width:146.25pt;height:62.1pt;z-index:2516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153" inset="2.53942mm,1.2697mm,2.53942mm,1.2697mm">
              <w:txbxContent>
                <w:p w:rsidR="006B5D9D" w:rsidRPr="001C13BA" w:rsidRDefault="006B5D9D" w:rsidP="008F0DA5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</w:p>
    <w:p w:rsidR="003C223B" w:rsidRDefault="007A47D2" w:rsidP="00B33CC8">
      <w:pPr>
        <w:ind w:firstLine="709"/>
        <w:jc w:val="center"/>
      </w:pPr>
      <w:r>
        <w:rPr>
          <w:noProof/>
        </w:rPr>
        <w:pict>
          <v:shape id="_x0000_s1169" type="#_x0000_t32" style="position:absolute;left:0;text-align:left;margin-left:88.75pt;margin-top:8.85pt;width:.1pt;height:14.3pt;flip:x;z-index:251702784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7A47D2" w:rsidP="00B33CC8">
      <w:pPr>
        <w:ind w:firstLine="709"/>
        <w:jc w:val="center"/>
      </w:pPr>
      <w:r>
        <w:rPr>
          <w:noProof/>
        </w:rPr>
        <w:pict>
          <v:shape id="_x0000_s1198" type="#_x0000_t202" style="position:absolute;left:0;text-align:left;margin-left:-33.25pt;margin-top:.15pt;width:248.3pt;height:34.9pt;z-index:251722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98" inset="2.53942mm,1.2697mm,2.53942mm,1.2697mm">
              <w:txbxContent>
                <w:p w:rsidR="006B5D9D" w:rsidRPr="00685C95" w:rsidRDefault="006B5D9D" w:rsidP="00685C95">
                  <w:pPr>
                    <w:jc w:val="center"/>
                  </w:pPr>
                  <w:r>
                    <w:t>Принятие решения о предоставлении муниципальной преференции</w:t>
                  </w:r>
                </w:p>
              </w:txbxContent>
            </v:textbox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7A47D2" w:rsidP="00FD7A24">
      <w:pPr>
        <w:tabs>
          <w:tab w:val="left" w:pos="142"/>
        </w:tabs>
        <w:ind w:firstLine="709"/>
        <w:jc w:val="center"/>
      </w:pPr>
      <w:r>
        <w:rPr>
          <w:noProof/>
        </w:rPr>
        <w:pict>
          <v:shape id="_x0000_s1202" type="#_x0000_t32" style="position:absolute;left:0;text-align:left;margin-left:88.85pt;margin-top:.55pt;width:.55pt;height:18pt;z-index:251725312" o:connectortype="straight">
            <v:stroke endarrow="block"/>
          </v:shape>
        </w:pict>
      </w:r>
    </w:p>
    <w:p w:rsidR="003C223B" w:rsidRDefault="007A47D2" w:rsidP="00FD7A24">
      <w:pPr>
        <w:tabs>
          <w:tab w:val="left" w:pos="4253"/>
        </w:tabs>
        <w:ind w:firstLine="709"/>
        <w:jc w:val="center"/>
      </w:pPr>
      <w:r>
        <w:rPr>
          <w:noProof/>
        </w:rPr>
        <w:pict>
          <v:rect id="_x0000_s1224" style="position:absolute;left:0;text-align:left;margin-left:-33.25pt;margin-top:7.05pt;width:248.3pt;height:43pt;z-index:251746816">
            <v:textbox style="mso-next-textbox:#_x0000_s1224">
              <w:txbxContent>
                <w:p w:rsidR="006B5D9D" w:rsidRPr="00273935" w:rsidRDefault="006B5D9D" w:rsidP="00685C9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 w:rsidRPr="00273935">
                    <w:rPr>
                      <w:sz w:val="20"/>
                      <w:szCs w:val="20"/>
                    </w:rPr>
                    <w:t>Проведение оценки рыночной стоимости величины арендной платы за использование муниципального имущества</w:t>
                  </w:r>
                </w:p>
                <w:p w:rsidR="006B5D9D" w:rsidRPr="00442C33" w:rsidRDefault="006B5D9D" w:rsidP="00005366">
                  <w:pPr>
                    <w:tabs>
                      <w:tab w:val="left" w:pos="3686"/>
                    </w:tabs>
                  </w:pPr>
                </w:p>
              </w:txbxContent>
            </v:textbox>
          </v:rect>
        </w:pict>
      </w:r>
    </w:p>
    <w:p w:rsidR="00BC414C" w:rsidRDefault="00BC414C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7A47D2" w:rsidP="00B33CC8">
      <w:pPr>
        <w:ind w:firstLine="709"/>
        <w:jc w:val="center"/>
      </w:pPr>
      <w:r w:rsidRPr="007A47D2">
        <w:rPr>
          <w:noProof/>
          <w:sz w:val="28"/>
          <w:szCs w:val="28"/>
        </w:rPr>
        <w:pict>
          <v:shape id="_x0000_s1228" type="#_x0000_t32" style="position:absolute;left:0;text-align:left;margin-left:88.75pt;margin-top:4.05pt;width:0;height:16.5pt;z-index:251747840" o:connectortype="straight">
            <v:stroke endarrow="block"/>
          </v:shape>
        </w:pict>
      </w:r>
    </w:p>
    <w:p w:rsidR="003C223B" w:rsidRDefault="007A47D2" w:rsidP="00B33CC8">
      <w:pPr>
        <w:ind w:firstLine="709"/>
        <w:jc w:val="center"/>
      </w:pPr>
      <w:r w:rsidRPr="007A47D2">
        <w:rPr>
          <w:noProof/>
          <w:sz w:val="28"/>
          <w:szCs w:val="28"/>
        </w:rPr>
        <w:pict>
          <v:shape id="_x0000_s1201" type="#_x0000_t202" style="position:absolute;left:0;text-align:left;margin-left:-33.25pt;margin-top:10.5pt;width:248.3pt;height:57.75pt;z-index:251724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01" inset="2.53942mm,1.2697mm,2.53942mm,1.2697mm">
              <w:txbxContent>
                <w:p w:rsidR="006B5D9D" w:rsidRPr="00685C95" w:rsidRDefault="006B5D9D" w:rsidP="00685C95">
                  <w:pPr>
                    <w:pStyle w:val="a6"/>
                    <w:spacing w:after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85C95">
                    <w:rPr>
                      <w:sz w:val="20"/>
                      <w:szCs w:val="20"/>
                    </w:rPr>
                    <w:t xml:space="preserve">Заключение </w:t>
                  </w:r>
                  <w:r w:rsidRPr="00685C95">
                    <w:rPr>
                      <w:color w:val="000000"/>
                      <w:sz w:val="20"/>
                      <w:szCs w:val="20"/>
                    </w:rPr>
                    <w:t>договора аренды, договора безвозмездного пользования, иного договора,</w:t>
                  </w:r>
                  <w:r w:rsidRPr="006229EC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85C95">
                    <w:rPr>
                      <w:color w:val="000000"/>
                      <w:sz w:val="20"/>
                      <w:szCs w:val="20"/>
                    </w:rPr>
                    <w:t>предусматривающего переход</w:t>
                  </w:r>
                  <w:r w:rsidRPr="006229EC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85C95">
                    <w:rPr>
                      <w:color w:val="000000"/>
                      <w:sz w:val="20"/>
                      <w:szCs w:val="20"/>
                    </w:rPr>
                    <w:t>прав владения и (или) пользования муниципальным имуществом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C223B" w:rsidRPr="008B6BC6" w:rsidRDefault="003C223B" w:rsidP="00B33CC8">
      <w:pPr>
        <w:ind w:firstLine="709"/>
        <w:jc w:val="center"/>
      </w:pPr>
    </w:p>
    <w:p w:rsidR="00B33CC8" w:rsidRPr="008B6BC6" w:rsidRDefault="00B33CC8" w:rsidP="00B33CC8">
      <w:pPr>
        <w:ind w:firstLine="709"/>
        <w:jc w:val="center"/>
      </w:pPr>
    </w:p>
    <w:p w:rsidR="00B33CC8" w:rsidRPr="008B6BC6" w:rsidRDefault="00B33CC8" w:rsidP="00B33CC8">
      <w:pPr>
        <w:ind w:firstLine="709"/>
        <w:jc w:val="center"/>
      </w:pPr>
    </w:p>
    <w:p w:rsidR="00B33CC8" w:rsidRDefault="00B33CC8" w:rsidP="004862B6">
      <w:pPr>
        <w:ind w:firstLine="709"/>
        <w:rPr>
          <w:sz w:val="28"/>
          <w:szCs w:val="28"/>
        </w:rPr>
      </w:pPr>
    </w:p>
    <w:p w:rsidR="004C5216" w:rsidRDefault="007A47D2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 w:rsidRPr="007A47D2">
        <w:rPr>
          <w:noProof/>
          <w:sz w:val="28"/>
          <w:szCs w:val="28"/>
        </w:rPr>
        <w:pict>
          <v:shape id="_x0000_s1204" type="#_x0000_t32" style="position:absolute;left:0;text-align:left;margin-left:90.05pt;margin-top:6.15pt;width:0;height:16.5pt;z-index:251727360" o:connectortype="straight">
            <v:stroke endarrow="block"/>
          </v:shape>
        </w:pict>
      </w:r>
    </w:p>
    <w:p w:rsidR="004C5216" w:rsidRDefault="007A47D2" w:rsidP="00FD7A24">
      <w:pPr>
        <w:pStyle w:val="a5"/>
        <w:tabs>
          <w:tab w:val="left" w:pos="709"/>
          <w:tab w:val="left" w:pos="4395"/>
        </w:tabs>
        <w:spacing w:before="0" w:beforeAutospacing="0" w:after="0" w:afterAutospacing="0"/>
        <w:jc w:val="right"/>
      </w:pPr>
      <w:r w:rsidRPr="007A47D2">
        <w:rPr>
          <w:b/>
          <w:noProof/>
          <w:sz w:val="20"/>
          <w:szCs w:val="20"/>
        </w:rPr>
        <w:pict>
          <v:shape id="_x0000_s1157" type="#_x0000_t202" style="position:absolute;left:0;text-align:left;margin-left:-32.7pt;margin-top:8.85pt;width:248.3pt;height:31.1pt;z-index:25169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57" inset="2.53942mm,1.2697mm,2.53942mm,1.2697mm">
              <w:txbxContent>
                <w:p w:rsidR="006B5D9D" w:rsidRPr="00092677" w:rsidRDefault="006B5D9D" w:rsidP="008F0DA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Pr="00092677">
                    <w:rPr>
                      <w:color w:val="000000" w:themeColor="text1"/>
                      <w:sz w:val="20"/>
                      <w:szCs w:val="20"/>
                    </w:rPr>
                    <w:t xml:space="preserve">ыдача (направление) документов заявителю </w:t>
                  </w:r>
                  <w:r w:rsidRPr="00092677">
                    <w:rPr>
                      <w:color w:val="000000" w:themeColor="text1"/>
                      <w:spacing w:val="-2"/>
                      <w:sz w:val="20"/>
                      <w:szCs w:val="20"/>
                    </w:rPr>
                    <w:t>по результатам предоставления муниципальной услуги</w:t>
                  </w:r>
                </w:p>
                <w:p w:rsidR="006B5D9D" w:rsidRPr="00092677" w:rsidRDefault="006B5D9D" w:rsidP="008F0DA5"/>
              </w:txbxContent>
            </v:textbox>
          </v:shape>
        </w:pict>
      </w:r>
    </w:p>
    <w:p w:rsidR="004C5216" w:rsidRDefault="004C5216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4C5216" w:rsidRDefault="004C5216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4C5216" w:rsidRDefault="004C5216" w:rsidP="00685C95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4F19E7" w:rsidRPr="00B136A7" w:rsidRDefault="004F19E7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4F19E7" w:rsidRPr="00B136A7" w:rsidRDefault="004F19E7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4F19E7" w:rsidRPr="00B136A7" w:rsidRDefault="004F19E7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3AF6" w:rsidRPr="00B136A7" w:rsidRDefault="007A47D2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4" type="#_x0000_t34" style="position:absolute;left:0;text-align:left;margin-left:454.3pt;margin-top:236.45pt;width:44.4pt;height:.05pt;rotation:90;z-index:251671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824,-271123200,-248278">
            <v:stroke endarrow="open"/>
            <o:lock v:ext="edit" shapetype="f"/>
          </v:shape>
        </w:pict>
      </w:r>
      <w:r>
        <w:rPr>
          <w:noProof/>
        </w:rPr>
        <w:pict>
          <v:shape id="_x0000_s1137" type="#_x0000_t202" style="position:absolute;left:0;text-align:left;margin-left:223.65pt;margin-top:454.4pt;width:151.5pt;height:40.5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7" inset="2.53942mm,1.2697mm,2.53942mm,1.2697mm">
              <w:txbxContent>
                <w:p w:rsidR="006B5D9D" w:rsidRPr="00330661" w:rsidRDefault="006B5D9D" w:rsidP="009F4BA2">
                  <w:pPr>
                    <w:jc w:val="center"/>
                  </w:pPr>
                  <w:r w:rsidRPr="00330661">
                    <w:t xml:space="preserve">Выдача (направление) документов заявителю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34" style="position:absolute;left:0;text-align:left;margin-left:284.6pt;margin-top:438.9pt;width:30.9pt;height:.05pt;rotation:90;z-index:2516761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23" type="#_x0000_t202" style="position:absolute;left:0;text-align:left;margin-left:222.6pt;margin-top:376.45pt;width:156pt;height:47.0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3" inset="2.53942mm,1.2697mm,2.53942mm,1.2697mm">
              <w:txbxContent>
                <w:p w:rsidR="006B5D9D" w:rsidRPr="00CA49FC" w:rsidRDefault="006B5D9D" w:rsidP="00B33CC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соответствующих документов на предоставление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34" style="position:absolute;left:0;text-align:left;margin-left:284.75pt;margin-top:280.1pt;width:30.9pt;height:.05pt;rotation:90;z-index:251675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35" type="#_x0000_t34" style="position:absolute;left:0;text-align:left;margin-left:284.7pt;margin-top:359pt;width:30.9pt;height:.05pt;rotation:90;z-index:2516720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36" type="#_x0000_t202" style="position:absolute;left:0;text-align:left;margin-left:222.6pt;margin-top:295.6pt;width:156pt;height:48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6" inset="2.53942mm,1.2697mm,2.53942mm,1.2697mm">
              <w:txbxContent>
                <w:p w:rsidR="006B5D9D" w:rsidRPr="00CA49FC" w:rsidRDefault="006B5D9D" w:rsidP="00AC75E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Принятие решения о предоставлении земельного участка победителю аукциона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8" style="position:absolute;left:0;text-align:left;margin-left:409.2pt;margin-top:191.95pt;width:39.8pt;height:22.3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_x0000_s1128">
              <w:txbxContent>
                <w:p w:rsidR="006B5D9D" w:rsidRPr="00CA49FC" w:rsidRDefault="006B5D9D" w:rsidP="00C93FE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CA49FC">
                    <w:rPr>
                      <w:color w:val="00000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9" type="#_x0000_t32" style="position:absolute;left:0;text-align:left;margin-left:378.6pt;margin-top:214.25pt;width:97.8pt;height:.05pt;flip:x;z-index:251667968" o:connectortype="straight"/>
        </w:pict>
      </w:r>
      <w:r>
        <w:rPr>
          <w:noProof/>
        </w:rPr>
        <w:pict>
          <v:shape id="_x0000_s1119" type="#_x0000_t202" style="position:absolute;left:0;text-align:left;margin-left:398.85pt;margin-top:258.65pt;width:130.85pt;height:61.3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19" inset="2.53942mm,1.2697mm,2.53942mm,1.2697mm">
              <w:txbxContent>
                <w:p w:rsidR="006B5D9D" w:rsidRPr="00330661" w:rsidRDefault="006B5D9D" w:rsidP="00B33CC8">
                  <w:pPr>
                    <w:jc w:val="center"/>
                  </w:pPr>
                  <w:r>
                    <w:t>Подготовка и направление заявителю уведомление об отказе в предоставлении земельного участка</w:t>
                  </w:r>
                  <w:r w:rsidRPr="00330661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7" style="position:absolute;left:0;text-align:left;margin-left:260.55pt;margin-top:268.85pt;width:29.55pt;height:22.3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" fillcolor="window" strokecolor="window" strokeweight="2pt">
            <v:path arrowok="t"/>
            <v:textbox style="mso-next-textbox:#_x0000_s1127">
              <w:txbxContent>
                <w:p w:rsidR="006B5D9D" w:rsidRPr="00CA49FC" w:rsidRDefault="006B5D9D" w:rsidP="00C93FE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CA49FC">
                    <w:rPr>
                      <w:color w:val="00000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26" type="#_x0000_t110" style="position:absolute;left:0;text-align:left;margin-left:223.65pt;margin-top:166.05pt;width:155.25pt;height:98.6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" fillcolor="window" strokecolor="windowText" strokeweight="1pt">
            <v:path arrowok="t"/>
            <v:textbox style="mso-next-textbox:#_x0000_s1126">
              <w:txbxContent>
                <w:p w:rsidR="006B5D9D" w:rsidRPr="00CA49FC" w:rsidRDefault="006B5D9D" w:rsidP="00F46D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Заявитель является победителем аукциона?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32" style="position:absolute;left:0;text-align:left;margin-left:191.4pt;margin-top:214.25pt;width:32.25pt;height:0;z-index:2516700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-150698,-1,-150698">
            <v:stroke endarrow="open"/>
            <o:lock v:ext="edit" shapetype="f"/>
          </v:shape>
        </w:pict>
      </w:r>
      <w:r w:rsidRPr="007A47D2">
        <w:rPr>
          <w:b/>
          <w:noProof/>
          <w:sz w:val="28"/>
          <w:szCs w:val="28"/>
        </w:rPr>
        <w:pict>
          <v:shape id="_x0000_s1125" type="#_x0000_t202" style="position:absolute;left:0;text-align:left;margin-left:35.4pt;margin-top:197.9pt;width:156pt;height:39.9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5" inset="2.53942mm,1.2697mm,2.53942mm,1.2697mm">
              <w:txbxContent>
                <w:p w:rsidR="006B5D9D" w:rsidRPr="00CA49FC" w:rsidRDefault="006B5D9D" w:rsidP="00F46DB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и проведение аукциона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34" style="position:absolute;left:0;text-align:left;margin-left:53.05pt;margin-top:181.95pt;width:31.85pt;height:.05pt;rotation:90;z-index:251662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783,-203968800,-66055">
            <v:stroke endarrow="open"/>
            <o:lock v:ext="edit" shapetype="f"/>
          </v:shape>
        </w:pict>
      </w:r>
      <w:r>
        <w:rPr>
          <w:noProof/>
          <w:lang w:eastAsia="ar-SA"/>
        </w:rPr>
        <w:pict>
          <v:rect id="Прямоугольник 402" o:spid="_x0000_s1114" style="position:absolute;left:0;text-align:left;margin-left:84.15pt;margin-top:55.25pt;width:39.8pt;height:22.3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Прямоугольник 402">
              <w:txbxContent>
                <w:p w:rsidR="006B5D9D" w:rsidRPr="004C5216" w:rsidRDefault="006B5D9D" w:rsidP="004C5216"/>
              </w:txbxContent>
            </v:textbox>
          </v:rect>
        </w:pict>
      </w:r>
    </w:p>
    <w:sectPr w:rsidR="00BE3AF6" w:rsidRPr="00B136A7" w:rsidSect="003C2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201" w:rsidRDefault="00673201" w:rsidP="00AD5B28">
      <w:r>
        <w:separator/>
      </w:r>
    </w:p>
  </w:endnote>
  <w:endnote w:type="continuationSeparator" w:id="1">
    <w:p w:rsidR="00673201" w:rsidRDefault="00673201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80" w:rsidRPr="00A30F80" w:rsidRDefault="00A30F80">
    <w:pPr>
      <w:pStyle w:val="ac"/>
      <w:rPr>
        <w:sz w:val="16"/>
      </w:rPr>
    </w:pPr>
    <w:r>
      <w:rPr>
        <w:sz w:val="16"/>
      </w:rPr>
      <w:t>Рег. № 00398  от 18.06.2019, Подписано ЭП: Тарасов Дмитрий Владимирович, Заместитель Главы 18.06.2019 10:57:21,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201" w:rsidRDefault="00673201" w:rsidP="00AD5B28">
      <w:r>
        <w:separator/>
      </w:r>
    </w:p>
  </w:footnote>
  <w:footnote w:type="continuationSeparator" w:id="1">
    <w:p w:rsidR="00673201" w:rsidRDefault="00673201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9D" w:rsidRDefault="007A47D2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6B5D9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B5D9D" w:rsidRDefault="006B5D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9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1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1"/>
  </w:num>
  <w:num w:numId="5">
    <w:abstractNumId w:val="1"/>
  </w:num>
  <w:num w:numId="6">
    <w:abstractNumId w:val="16"/>
  </w:num>
  <w:num w:numId="7">
    <w:abstractNumId w:val="17"/>
  </w:num>
  <w:num w:numId="8">
    <w:abstractNumId w:val="22"/>
  </w:num>
  <w:num w:numId="9">
    <w:abstractNumId w:val="18"/>
  </w:num>
  <w:num w:numId="10">
    <w:abstractNumId w:val="10"/>
  </w:num>
  <w:num w:numId="11">
    <w:abstractNumId w:val="5"/>
  </w:num>
  <w:num w:numId="12">
    <w:abstractNumId w:val="19"/>
  </w:num>
  <w:num w:numId="13">
    <w:abstractNumId w:val="15"/>
  </w:num>
  <w:num w:numId="14">
    <w:abstractNumId w:val="4"/>
  </w:num>
  <w:num w:numId="15">
    <w:abstractNumId w:val="14"/>
  </w:num>
  <w:num w:numId="16">
    <w:abstractNumId w:val="21"/>
  </w:num>
  <w:num w:numId="17">
    <w:abstractNumId w:val="6"/>
  </w:num>
  <w:num w:numId="18">
    <w:abstractNumId w:val="3"/>
  </w:num>
  <w:num w:numId="19">
    <w:abstractNumId w:val="2"/>
  </w:num>
  <w:num w:numId="20">
    <w:abstractNumId w:val="12"/>
  </w:num>
  <w:num w:numId="21">
    <w:abstractNumId w:val="0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39F5"/>
    <w:rsid w:val="00005366"/>
    <w:rsid w:val="00007A0D"/>
    <w:rsid w:val="00013C52"/>
    <w:rsid w:val="0001659F"/>
    <w:rsid w:val="00016665"/>
    <w:rsid w:val="000177F8"/>
    <w:rsid w:val="000200CB"/>
    <w:rsid w:val="0002040A"/>
    <w:rsid w:val="00021A2F"/>
    <w:rsid w:val="00023BE6"/>
    <w:rsid w:val="00023C46"/>
    <w:rsid w:val="00023FF2"/>
    <w:rsid w:val="00024F13"/>
    <w:rsid w:val="00025879"/>
    <w:rsid w:val="0002774F"/>
    <w:rsid w:val="0002786B"/>
    <w:rsid w:val="00027FD3"/>
    <w:rsid w:val="000308E4"/>
    <w:rsid w:val="00031935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68B0"/>
    <w:rsid w:val="0004751A"/>
    <w:rsid w:val="00050EB5"/>
    <w:rsid w:val="00054820"/>
    <w:rsid w:val="00055CE2"/>
    <w:rsid w:val="000564D5"/>
    <w:rsid w:val="00057266"/>
    <w:rsid w:val="00057B6A"/>
    <w:rsid w:val="000609CD"/>
    <w:rsid w:val="00062112"/>
    <w:rsid w:val="00062A61"/>
    <w:rsid w:val="00062D55"/>
    <w:rsid w:val="00067155"/>
    <w:rsid w:val="00070B07"/>
    <w:rsid w:val="000766FC"/>
    <w:rsid w:val="00077151"/>
    <w:rsid w:val="000771A4"/>
    <w:rsid w:val="000811EB"/>
    <w:rsid w:val="00082582"/>
    <w:rsid w:val="00083674"/>
    <w:rsid w:val="0008381D"/>
    <w:rsid w:val="00083E01"/>
    <w:rsid w:val="000864BB"/>
    <w:rsid w:val="00092A79"/>
    <w:rsid w:val="00093D3D"/>
    <w:rsid w:val="000963AC"/>
    <w:rsid w:val="000A09FC"/>
    <w:rsid w:val="000A10BE"/>
    <w:rsid w:val="000A28E6"/>
    <w:rsid w:val="000A294D"/>
    <w:rsid w:val="000A2C1B"/>
    <w:rsid w:val="000A318E"/>
    <w:rsid w:val="000A3637"/>
    <w:rsid w:val="000A4082"/>
    <w:rsid w:val="000A52ED"/>
    <w:rsid w:val="000B0477"/>
    <w:rsid w:val="000B37FE"/>
    <w:rsid w:val="000B7185"/>
    <w:rsid w:val="000B7B25"/>
    <w:rsid w:val="000C0A8C"/>
    <w:rsid w:val="000C5203"/>
    <w:rsid w:val="000C6FF8"/>
    <w:rsid w:val="000C76C5"/>
    <w:rsid w:val="000D00F6"/>
    <w:rsid w:val="000D045B"/>
    <w:rsid w:val="000D2760"/>
    <w:rsid w:val="000D2A3F"/>
    <w:rsid w:val="000D3A8D"/>
    <w:rsid w:val="000D4F3D"/>
    <w:rsid w:val="000E0FCF"/>
    <w:rsid w:val="000E22C0"/>
    <w:rsid w:val="000F01B0"/>
    <w:rsid w:val="000F1D9D"/>
    <w:rsid w:val="000F2EE4"/>
    <w:rsid w:val="000F37FB"/>
    <w:rsid w:val="000F571B"/>
    <w:rsid w:val="000F77F8"/>
    <w:rsid w:val="001002CE"/>
    <w:rsid w:val="001009C2"/>
    <w:rsid w:val="00105E01"/>
    <w:rsid w:val="00105F49"/>
    <w:rsid w:val="00107AC5"/>
    <w:rsid w:val="00113C65"/>
    <w:rsid w:val="00114881"/>
    <w:rsid w:val="00117DE2"/>
    <w:rsid w:val="00120B82"/>
    <w:rsid w:val="00122D6D"/>
    <w:rsid w:val="001250BD"/>
    <w:rsid w:val="00127A12"/>
    <w:rsid w:val="00127ACD"/>
    <w:rsid w:val="001306B0"/>
    <w:rsid w:val="00130FD7"/>
    <w:rsid w:val="00132F07"/>
    <w:rsid w:val="00133653"/>
    <w:rsid w:val="00134C3A"/>
    <w:rsid w:val="001352A9"/>
    <w:rsid w:val="0013565F"/>
    <w:rsid w:val="00136990"/>
    <w:rsid w:val="001374FA"/>
    <w:rsid w:val="00140FE5"/>
    <w:rsid w:val="00141CA3"/>
    <w:rsid w:val="001432DF"/>
    <w:rsid w:val="001448F5"/>
    <w:rsid w:val="0014503F"/>
    <w:rsid w:val="00146F82"/>
    <w:rsid w:val="001505FC"/>
    <w:rsid w:val="00151279"/>
    <w:rsid w:val="00151894"/>
    <w:rsid w:val="00152FCE"/>
    <w:rsid w:val="00153657"/>
    <w:rsid w:val="00153D6F"/>
    <w:rsid w:val="00153EC5"/>
    <w:rsid w:val="001549E2"/>
    <w:rsid w:val="00155B0B"/>
    <w:rsid w:val="001575A7"/>
    <w:rsid w:val="00157B12"/>
    <w:rsid w:val="00160F6A"/>
    <w:rsid w:val="00161B1F"/>
    <w:rsid w:val="00164AB8"/>
    <w:rsid w:val="00164CD1"/>
    <w:rsid w:val="0017704B"/>
    <w:rsid w:val="00184EAA"/>
    <w:rsid w:val="00191470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52F"/>
    <w:rsid w:val="001A6D73"/>
    <w:rsid w:val="001A7284"/>
    <w:rsid w:val="001B0DF1"/>
    <w:rsid w:val="001B1BD8"/>
    <w:rsid w:val="001B1DE0"/>
    <w:rsid w:val="001B2CA8"/>
    <w:rsid w:val="001B71DC"/>
    <w:rsid w:val="001B78E6"/>
    <w:rsid w:val="001B79C0"/>
    <w:rsid w:val="001C0175"/>
    <w:rsid w:val="001C0F37"/>
    <w:rsid w:val="001C2CE9"/>
    <w:rsid w:val="001C3901"/>
    <w:rsid w:val="001C5EB5"/>
    <w:rsid w:val="001C7208"/>
    <w:rsid w:val="001C7C82"/>
    <w:rsid w:val="001D27D7"/>
    <w:rsid w:val="001D6E1C"/>
    <w:rsid w:val="001D72A6"/>
    <w:rsid w:val="001D74C4"/>
    <w:rsid w:val="001E0E59"/>
    <w:rsid w:val="001E1350"/>
    <w:rsid w:val="001E52AD"/>
    <w:rsid w:val="001E589D"/>
    <w:rsid w:val="001E5BDF"/>
    <w:rsid w:val="001E5F5D"/>
    <w:rsid w:val="001E75CC"/>
    <w:rsid w:val="001F0516"/>
    <w:rsid w:val="001F1454"/>
    <w:rsid w:val="001F1A39"/>
    <w:rsid w:val="001F5A08"/>
    <w:rsid w:val="001F7195"/>
    <w:rsid w:val="002002D7"/>
    <w:rsid w:val="00200F0F"/>
    <w:rsid w:val="002014CB"/>
    <w:rsid w:val="00202780"/>
    <w:rsid w:val="00203405"/>
    <w:rsid w:val="00203D18"/>
    <w:rsid w:val="00206899"/>
    <w:rsid w:val="002072FF"/>
    <w:rsid w:val="002078B6"/>
    <w:rsid w:val="002125B0"/>
    <w:rsid w:val="00214491"/>
    <w:rsid w:val="0021506F"/>
    <w:rsid w:val="00215453"/>
    <w:rsid w:val="00220DCA"/>
    <w:rsid w:val="00222F29"/>
    <w:rsid w:val="0022494E"/>
    <w:rsid w:val="00224B03"/>
    <w:rsid w:val="002251C0"/>
    <w:rsid w:val="0022581B"/>
    <w:rsid w:val="00231390"/>
    <w:rsid w:val="00233488"/>
    <w:rsid w:val="002372F5"/>
    <w:rsid w:val="002379D3"/>
    <w:rsid w:val="002400B8"/>
    <w:rsid w:val="00240ADB"/>
    <w:rsid w:val="00241C87"/>
    <w:rsid w:val="00243A57"/>
    <w:rsid w:val="00244262"/>
    <w:rsid w:val="00244DEA"/>
    <w:rsid w:val="00245C0D"/>
    <w:rsid w:val="00246842"/>
    <w:rsid w:val="00246D38"/>
    <w:rsid w:val="002500FD"/>
    <w:rsid w:val="002516C3"/>
    <w:rsid w:val="00252AF5"/>
    <w:rsid w:val="002534DE"/>
    <w:rsid w:val="00255852"/>
    <w:rsid w:val="00256A9C"/>
    <w:rsid w:val="00257C2A"/>
    <w:rsid w:val="00263C40"/>
    <w:rsid w:val="002641B0"/>
    <w:rsid w:val="002723D2"/>
    <w:rsid w:val="0027298F"/>
    <w:rsid w:val="00272D33"/>
    <w:rsid w:val="00273935"/>
    <w:rsid w:val="00276012"/>
    <w:rsid w:val="00276055"/>
    <w:rsid w:val="00276FED"/>
    <w:rsid w:val="00285AD9"/>
    <w:rsid w:val="0029385B"/>
    <w:rsid w:val="002939E1"/>
    <w:rsid w:val="00293C6A"/>
    <w:rsid w:val="002941E0"/>
    <w:rsid w:val="00296321"/>
    <w:rsid w:val="00296637"/>
    <w:rsid w:val="00296815"/>
    <w:rsid w:val="00296A59"/>
    <w:rsid w:val="00296D5E"/>
    <w:rsid w:val="002A6C95"/>
    <w:rsid w:val="002B00CF"/>
    <w:rsid w:val="002B0BDA"/>
    <w:rsid w:val="002B249E"/>
    <w:rsid w:val="002B2972"/>
    <w:rsid w:val="002B2B42"/>
    <w:rsid w:val="002B46B2"/>
    <w:rsid w:val="002B6A4F"/>
    <w:rsid w:val="002B7EC8"/>
    <w:rsid w:val="002C0EA0"/>
    <w:rsid w:val="002C22C6"/>
    <w:rsid w:val="002C5518"/>
    <w:rsid w:val="002C5634"/>
    <w:rsid w:val="002C688C"/>
    <w:rsid w:val="002C7834"/>
    <w:rsid w:val="002D01F4"/>
    <w:rsid w:val="002D049A"/>
    <w:rsid w:val="002D0AC7"/>
    <w:rsid w:val="002D218B"/>
    <w:rsid w:val="002D4346"/>
    <w:rsid w:val="002D489E"/>
    <w:rsid w:val="002D4CF8"/>
    <w:rsid w:val="002D54EB"/>
    <w:rsid w:val="002E0E65"/>
    <w:rsid w:val="002E3A6D"/>
    <w:rsid w:val="002F35D6"/>
    <w:rsid w:val="002F6051"/>
    <w:rsid w:val="00300EB7"/>
    <w:rsid w:val="00304495"/>
    <w:rsid w:val="00304E2E"/>
    <w:rsid w:val="00306B16"/>
    <w:rsid w:val="00311D64"/>
    <w:rsid w:val="00311FC8"/>
    <w:rsid w:val="00312B49"/>
    <w:rsid w:val="003148A7"/>
    <w:rsid w:val="003151BB"/>
    <w:rsid w:val="003213E2"/>
    <w:rsid w:val="003223E1"/>
    <w:rsid w:val="00322492"/>
    <w:rsid w:val="00326C3B"/>
    <w:rsid w:val="00326E0F"/>
    <w:rsid w:val="00330BE6"/>
    <w:rsid w:val="00332A98"/>
    <w:rsid w:val="00336205"/>
    <w:rsid w:val="00336404"/>
    <w:rsid w:val="00336453"/>
    <w:rsid w:val="00342460"/>
    <w:rsid w:val="003453AA"/>
    <w:rsid w:val="00345E61"/>
    <w:rsid w:val="00353756"/>
    <w:rsid w:val="00355807"/>
    <w:rsid w:val="003564B6"/>
    <w:rsid w:val="00356D1E"/>
    <w:rsid w:val="00356ED1"/>
    <w:rsid w:val="0035726A"/>
    <w:rsid w:val="00357412"/>
    <w:rsid w:val="00357A0C"/>
    <w:rsid w:val="00361E36"/>
    <w:rsid w:val="00362998"/>
    <w:rsid w:val="00363FB2"/>
    <w:rsid w:val="00363FE3"/>
    <w:rsid w:val="00364090"/>
    <w:rsid w:val="00364379"/>
    <w:rsid w:val="00365A4A"/>
    <w:rsid w:val="003700CE"/>
    <w:rsid w:val="00370142"/>
    <w:rsid w:val="00370A12"/>
    <w:rsid w:val="00372DF7"/>
    <w:rsid w:val="00374758"/>
    <w:rsid w:val="00376107"/>
    <w:rsid w:val="003829EE"/>
    <w:rsid w:val="003830D4"/>
    <w:rsid w:val="00383B23"/>
    <w:rsid w:val="00383CF9"/>
    <w:rsid w:val="00386573"/>
    <w:rsid w:val="0038745F"/>
    <w:rsid w:val="00387BB9"/>
    <w:rsid w:val="0039131E"/>
    <w:rsid w:val="00391D3F"/>
    <w:rsid w:val="003935F4"/>
    <w:rsid w:val="0039437E"/>
    <w:rsid w:val="00394B0E"/>
    <w:rsid w:val="00395D9D"/>
    <w:rsid w:val="003975F6"/>
    <w:rsid w:val="003A166E"/>
    <w:rsid w:val="003B3A73"/>
    <w:rsid w:val="003C1A6C"/>
    <w:rsid w:val="003C1B23"/>
    <w:rsid w:val="003C223B"/>
    <w:rsid w:val="003C363E"/>
    <w:rsid w:val="003C5469"/>
    <w:rsid w:val="003D0096"/>
    <w:rsid w:val="003D0263"/>
    <w:rsid w:val="003D0A6F"/>
    <w:rsid w:val="003D41AC"/>
    <w:rsid w:val="003D461B"/>
    <w:rsid w:val="003D48F1"/>
    <w:rsid w:val="003D5088"/>
    <w:rsid w:val="003D615E"/>
    <w:rsid w:val="003D79D2"/>
    <w:rsid w:val="003E1EA9"/>
    <w:rsid w:val="003E2E28"/>
    <w:rsid w:val="003E3B8B"/>
    <w:rsid w:val="003E3F25"/>
    <w:rsid w:val="003F0652"/>
    <w:rsid w:val="003F0847"/>
    <w:rsid w:val="003F1520"/>
    <w:rsid w:val="003F2C19"/>
    <w:rsid w:val="003F3240"/>
    <w:rsid w:val="003F4DB2"/>
    <w:rsid w:val="003F4F25"/>
    <w:rsid w:val="003F6047"/>
    <w:rsid w:val="003F7FCB"/>
    <w:rsid w:val="00401406"/>
    <w:rsid w:val="0040156D"/>
    <w:rsid w:val="0040160C"/>
    <w:rsid w:val="00402EAE"/>
    <w:rsid w:val="00404DE0"/>
    <w:rsid w:val="00410368"/>
    <w:rsid w:val="00421A59"/>
    <w:rsid w:val="00421CF6"/>
    <w:rsid w:val="004224C9"/>
    <w:rsid w:val="00423A7C"/>
    <w:rsid w:val="0042488C"/>
    <w:rsid w:val="00431145"/>
    <w:rsid w:val="00431348"/>
    <w:rsid w:val="00433BF0"/>
    <w:rsid w:val="004348E9"/>
    <w:rsid w:val="00435443"/>
    <w:rsid w:val="00435855"/>
    <w:rsid w:val="00437084"/>
    <w:rsid w:val="004375FB"/>
    <w:rsid w:val="00437B40"/>
    <w:rsid w:val="00442B46"/>
    <w:rsid w:val="00444452"/>
    <w:rsid w:val="004452EF"/>
    <w:rsid w:val="00445D76"/>
    <w:rsid w:val="00446960"/>
    <w:rsid w:val="0045099F"/>
    <w:rsid w:val="004516F9"/>
    <w:rsid w:val="004560C8"/>
    <w:rsid w:val="00461177"/>
    <w:rsid w:val="004628DD"/>
    <w:rsid w:val="00464335"/>
    <w:rsid w:val="0046713E"/>
    <w:rsid w:val="0046773B"/>
    <w:rsid w:val="00467A61"/>
    <w:rsid w:val="004708F7"/>
    <w:rsid w:val="00470C6B"/>
    <w:rsid w:val="00471443"/>
    <w:rsid w:val="00474B9D"/>
    <w:rsid w:val="00475414"/>
    <w:rsid w:val="00475975"/>
    <w:rsid w:val="00476E24"/>
    <w:rsid w:val="004815ED"/>
    <w:rsid w:val="00483F94"/>
    <w:rsid w:val="00484CFE"/>
    <w:rsid w:val="004862A7"/>
    <w:rsid w:val="004862B6"/>
    <w:rsid w:val="0049037D"/>
    <w:rsid w:val="00491120"/>
    <w:rsid w:val="00491828"/>
    <w:rsid w:val="00492301"/>
    <w:rsid w:val="004927DB"/>
    <w:rsid w:val="0049318A"/>
    <w:rsid w:val="0049568E"/>
    <w:rsid w:val="004A0DC7"/>
    <w:rsid w:val="004A29EA"/>
    <w:rsid w:val="004A348A"/>
    <w:rsid w:val="004A37E3"/>
    <w:rsid w:val="004A43C5"/>
    <w:rsid w:val="004A4E55"/>
    <w:rsid w:val="004A7145"/>
    <w:rsid w:val="004A786D"/>
    <w:rsid w:val="004B3CB7"/>
    <w:rsid w:val="004B7B6D"/>
    <w:rsid w:val="004C0B27"/>
    <w:rsid w:val="004C2D3C"/>
    <w:rsid w:val="004C3108"/>
    <w:rsid w:val="004C5216"/>
    <w:rsid w:val="004C5D3E"/>
    <w:rsid w:val="004D4BFC"/>
    <w:rsid w:val="004D5018"/>
    <w:rsid w:val="004D59D7"/>
    <w:rsid w:val="004D5D3F"/>
    <w:rsid w:val="004D71DD"/>
    <w:rsid w:val="004D7D9C"/>
    <w:rsid w:val="004E3D4E"/>
    <w:rsid w:val="004E6959"/>
    <w:rsid w:val="004F102F"/>
    <w:rsid w:val="004F19E7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1D7"/>
    <w:rsid w:val="00500B6D"/>
    <w:rsid w:val="00500FBF"/>
    <w:rsid w:val="00502102"/>
    <w:rsid w:val="005026CB"/>
    <w:rsid w:val="00502F7B"/>
    <w:rsid w:val="00503084"/>
    <w:rsid w:val="00503668"/>
    <w:rsid w:val="005057A2"/>
    <w:rsid w:val="00506B2D"/>
    <w:rsid w:val="00507658"/>
    <w:rsid w:val="005111BA"/>
    <w:rsid w:val="00513A22"/>
    <w:rsid w:val="00513E09"/>
    <w:rsid w:val="00514942"/>
    <w:rsid w:val="00515A88"/>
    <w:rsid w:val="005215C9"/>
    <w:rsid w:val="00530866"/>
    <w:rsid w:val="0053259E"/>
    <w:rsid w:val="005347B6"/>
    <w:rsid w:val="00534FEC"/>
    <w:rsid w:val="00535CD9"/>
    <w:rsid w:val="00535F8B"/>
    <w:rsid w:val="00536DBC"/>
    <w:rsid w:val="005370E1"/>
    <w:rsid w:val="0054058B"/>
    <w:rsid w:val="005441CA"/>
    <w:rsid w:val="00546966"/>
    <w:rsid w:val="005473C7"/>
    <w:rsid w:val="00550C05"/>
    <w:rsid w:val="00551200"/>
    <w:rsid w:val="005518F6"/>
    <w:rsid w:val="00551BCB"/>
    <w:rsid w:val="005530D3"/>
    <w:rsid w:val="005542CE"/>
    <w:rsid w:val="00557CAF"/>
    <w:rsid w:val="00561A8C"/>
    <w:rsid w:val="005647D7"/>
    <w:rsid w:val="0056657D"/>
    <w:rsid w:val="00567267"/>
    <w:rsid w:val="0057113E"/>
    <w:rsid w:val="00572189"/>
    <w:rsid w:val="00574386"/>
    <w:rsid w:val="0057452D"/>
    <w:rsid w:val="00577519"/>
    <w:rsid w:val="005814D9"/>
    <w:rsid w:val="00582156"/>
    <w:rsid w:val="00583931"/>
    <w:rsid w:val="005870FF"/>
    <w:rsid w:val="0059285C"/>
    <w:rsid w:val="00593DFF"/>
    <w:rsid w:val="005A1AD4"/>
    <w:rsid w:val="005A2E6F"/>
    <w:rsid w:val="005A3998"/>
    <w:rsid w:val="005A43E1"/>
    <w:rsid w:val="005A522F"/>
    <w:rsid w:val="005A7E71"/>
    <w:rsid w:val="005B0692"/>
    <w:rsid w:val="005B14DC"/>
    <w:rsid w:val="005B2ABF"/>
    <w:rsid w:val="005B2CD3"/>
    <w:rsid w:val="005B7D35"/>
    <w:rsid w:val="005C27C2"/>
    <w:rsid w:val="005C28E3"/>
    <w:rsid w:val="005C365B"/>
    <w:rsid w:val="005C3B01"/>
    <w:rsid w:val="005C3DF8"/>
    <w:rsid w:val="005C5C54"/>
    <w:rsid w:val="005D013E"/>
    <w:rsid w:val="005D084D"/>
    <w:rsid w:val="005D2200"/>
    <w:rsid w:val="005D2C5F"/>
    <w:rsid w:val="005D335D"/>
    <w:rsid w:val="005D603B"/>
    <w:rsid w:val="005E10EB"/>
    <w:rsid w:val="005E4B94"/>
    <w:rsid w:val="005E5F4D"/>
    <w:rsid w:val="005E6543"/>
    <w:rsid w:val="005F0DD4"/>
    <w:rsid w:val="005F1773"/>
    <w:rsid w:val="005F2712"/>
    <w:rsid w:val="005F2BC8"/>
    <w:rsid w:val="005F2C75"/>
    <w:rsid w:val="005F50FB"/>
    <w:rsid w:val="005F5560"/>
    <w:rsid w:val="005F5B85"/>
    <w:rsid w:val="005F60A8"/>
    <w:rsid w:val="006018B5"/>
    <w:rsid w:val="00603CF8"/>
    <w:rsid w:val="00603F63"/>
    <w:rsid w:val="006061EC"/>
    <w:rsid w:val="00607695"/>
    <w:rsid w:val="006207B0"/>
    <w:rsid w:val="006229EC"/>
    <w:rsid w:val="00622D26"/>
    <w:rsid w:val="006234E0"/>
    <w:rsid w:val="0063061E"/>
    <w:rsid w:val="00630770"/>
    <w:rsid w:val="00631F08"/>
    <w:rsid w:val="00633D4B"/>
    <w:rsid w:val="00634498"/>
    <w:rsid w:val="00634F22"/>
    <w:rsid w:val="00634F91"/>
    <w:rsid w:val="00641EAE"/>
    <w:rsid w:val="00643C08"/>
    <w:rsid w:val="00644147"/>
    <w:rsid w:val="00647AD0"/>
    <w:rsid w:val="006528D3"/>
    <w:rsid w:val="0065380C"/>
    <w:rsid w:val="006550CA"/>
    <w:rsid w:val="00656164"/>
    <w:rsid w:val="00663E4B"/>
    <w:rsid w:val="00666777"/>
    <w:rsid w:val="00670B44"/>
    <w:rsid w:val="00671774"/>
    <w:rsid w:val="0067204F"/>
    <w:rsid w:val="00673201"/>
    <w:rsid w:val="006752F0"/>
    <w:rsid w:val="00676643"/>
    <w:rsid w:val="00676A0A"/>
    <w:rsid w:val="006770EA"/>
    <w:rsid w:val="00682014"/>
    <w:rsid w:val="006837C7"/>
    <w:rsid w:val="006850E4"/>
    <w:rsid w:val="006858A0"/>
    <w:rsid w:val="00685C95"/>
    <w:rsid w:val="006874DB"/>
    <w:rsid w:val="00690C7E"/>
    <w:rsid w:val="00690D13"/>
    <w:rsid w:val="00693711"/>
    <w:rsid w:val="006A1E52"/>
    <w:rsid w:val="006A31AB"/>
    <w:rsid w:val="006A43D8"/>
    <w:rsid w:val="006A5019"/>
    <w:rsid w:val="006A6979"/>
    <w:rsid w:val="006B1018"/>
    <w:rsid w:val="006B1998"/>
    <w:rsid w:val="006B1EE0"/>
    <w:rsid w:val="006B2AF0"/>
    <w:rsid w:val="006B3790"/>
    <w:rsid w:val="006B5D9D"/>
    <w:rsid w:val="006B5F87"/>
    <w:rsid w:val="006B796D"/>
    <w:rsid w:val="006C08C7"/>
    <w:rsid w:val="006C0C71"/>
    <w:rsid w:val="006C26C8"/>
    <w:rsid w:val="006C345C"/>
    <w:rsid w:val="006C4B45"/>
    <w:rsid w:val="006C4C48"/>
    <w:rsid w:val="006C7CEC"/>
    <w:rsid w:val="006C7F7B"/>
    <w:rsid w:val="006D16A5"/>
    <w:rsid w:val="006D36CA"/>
    <w:rsid w:val="006D428C"/>
    <w:rsid w:val="006D7A3F"/>
    <w:rsid w:val="006D7EC5"/>
    <w:rsid w:val="006E1B21"/>
    <w:rsid w:val="006E53E5"/>
    <w:rsid w:val="006E6BE5"/>
    <w:rsid w:val="006F4EF7"/>
    <w:rsid w:val="006F548A"/>
    <w:rsid w:val="006F7160"/>
    <w:rsid w:val="007007E1"/>
    <w:rsid w:val="00701A2F"/>
    <w:rsid w:val="00705A09"/>
    <w:rsid w:val="00705D53"/>
    <w:rsid w:val="00711226"/>
    <w:rsid w:val="00716EF2"/>
    <w:rsid w:val="00721EBA"/>
    <w:rsid w:val="007235DC"/>
    <w:rsid w:val="00723954"/>
    <w:rsid w:val="00723957"/>
    <w:rsid w:val="007255A6"/>
    <w:rsid w:val="00726514"/>
    <w:rsid w:val="007321C6"/>
    <w:rsid w:val="00732D1F"/>
    <w:rsid w:val="00735462"/>
    <w:rsid w:val="00735A28"/>
    <w:rsid w:val="00736129"/>
    <w:rsid w:val="00737311"/>
    <w:rsid w:val="00737526"/>
    <w:rsid w:val="007379D4"/>
    <w:rsid w:val="00737B29"/>
    <w:rsid w:val="00740804"/>
    <w:rsid w:val="00742D28"/>
    <w:rsid w:val="00744EE0"/>
    <w:rsid w:val="0074512C"/>
    <w:rsid w:val="0075147F"/>
    <w:rsid w:val="0075270B"/>
    <w:rsid w:val="00752795"/>
    <w:rsid w:val="0075375B"/>
    <w:rsid w:val="00753C99"/>
    <w:rsid w:val="00761499"/>
    <w:rsid w:val="00763769"/>
    <w:rsid w:val="0076399F"/>
    <w:rsid w:val="007707F3"/>
    <w:rsid w:val="007719F1"/>
    <w:rsid w:val="00771BE2"/>
    <w:rsid w:val="00771D45"/>
    <w:rsid w:val="00772E18"/>
    <w:rsid w:val="00775A72"/>
    <w:rsid w:val="00775CAB"/>
    <w:rsid w:val="00776FA0"/>
    <w:rsid w:val="00777044"/>
    <w:rsid w:val="007802D1"/>
    <w:rsid w:val="00780FFC"/>
    <w:rsid w:val="007843B7"/>
    <w:rsid w:val="00784F40"/>
    <w:rsid w:val="007857C4"/>
    <w:rsid w:val="00796164"/>
    <w:rsid w:val="007A3095"/>
    <w:rsid w:val="007A47D2"/>
    <w:rsid w:val="007A68CC"/>
    <w:rsid w:val="007B04B5"/>
    <w:rsid w:val="007B505A"/>
    <w:rsid w:val="007B684A"/>
    <w:rsid w:val="007B7DA8"/>
    <w:rsid w:val="007C4404"/>
    <w:rsid w:val="007C456E"/>
    <w:rsid w:val="007C4D22"/>
    <w:rsid w:val="007C62D8"/>
    <w:rsid w:val="007D17CD"/>
    <w:rsid w:val="007D1B37"/>
    <w:rsid w:val="007D35E0"/>
    <w:rsid w:val="007D388D"/>
    <w:rsid w:val="007D3B5F"/>
    <w:rsid w:val="007E0B35"/>
    <w:rsid w:val="007E26AF"/>
    <w:rsid w:val="007E457E"/>
    <w:rsid w:val="007E4978"/>
    <w:rsid w:val="007E6FA4"/>
    <w:rsid w:val="007F0D6A"/>
    <w:rsid w:val="007F0F29"/>
    <w:rsid w:val="007F3135"/>
    <w:rsid w:val="007F7584"/>
    <w:rsid w:val="00800102"/>
    <w:rsid w:val="0080047B"/>
    <w:rsid w:val="00805536"/>
    <w:rsid w:val="008055CF"/>
    <w:rsid w:val="0080615B"/>
    <w:rsid w:val="00806F01"/>
    <w:rsid w:val="0080724D"/>
    <w:rsid w:val="00807B3A"/>
    <w:rsid w:val="00810155"/>
    <w:rsid w:val="00810DFB"/>
    <w:rsid w:val="00811A8A"/>
    <w:rsid w:val="00812993"/>
    <w:rsid w:val="008144DC"/>
    <w:rsid w:val="00815237"/>
    <w:rsid w:val="008245FD"/>
    <w:rsid w:val="00826F80"/>
    <w:rsid w:val="00826F82"/>
    <w:rsid w:val="0083068C"/>
    <w:rsid w:val="00830E70"/>
    <w:rsid w:val="008314CF"/>
    <w:rsid w:val="00832C09"/>
    <w:rsid w:val="00834277"/>
    <w:rsid w:val="008348E9"/>
    <w:rsid w:val="008349EB"/>
    <w:rsid w:val="008350C4"/>
    <w:rsid w:val="008350FE"/>
    <w:rsid w:val="008359D5"/>
    <w:rsid w:val="00835CBC"/>
    <w:rsid w:val="008366B1"/>
    <w:rsid w:val="008375CC"/>
    <w:rsid w:val="00841B2C"/>
    <w:rsid w:val="008432D0"/>
    <w:rsid w:val="0084466C"/>
    <w:rsid w:val="00844B27"/>
    <w:rsid w:val="00852505"/>
    <w:rsid w:val="00856FEB"/>
    <w:rsid w:val="00857C3E"/>
    <w:rsid w:val="00861C08"/>
    <w:rsid w:val="00861F00"/>
    <w:rsid w:val="008620FC"/>
    <w:rsid w:val="00864D3A"/>
    <w:rsid w:val="0086746C"/>
    <w:rsid w:val="00867577"/>
    <w:rsid w:val="00867F1B"/>
    <w:rsid w:val="00871E1A"/>
    <w:rsid w:val="00872DE6"/>
    <w:rsid w:val="00873DBD"/>
    <w:rsid w:val="008749A5"/>
    <w:rsid w:val="00880D12"/>
    <w:rsid w:val="008845B3"/>
    <w:rsid w:val="00890BA5"/>
    <w:rsid w:val="00891B96"/>
    <w:rsid w:val="0089306D"/>
    <w:rsid w:val="00897AF6"/>
    <w:rsid w:val="008A4086"/>
    <w:rsid w:val="008A4224"/>
    <w:rsid w:val="008B12F3"/>
    <w:rsid w:val="008B2D71"/>
    <w:rsid w:val="008B414B"/>
    <w:rsid w:val="008B476F"/>
    <w:rsid w:val="008B566F"/>
    <w:rsid w:val="008C0C18"/>
    <w:rsid w:val="008C1EC2"/>
    <w:rsid w:val="008C4DA2"/>
    <w:rsid w:val="008C5D50"/>
    <w:rsid w:val="008C61B5"/>
    <w:rsid w:val="008D1651"/>
    <w:rsid w:val="008D16C6"/>
    <w:rsid w:val="008D4B0A"/>
    <w:rsid w:val="008D7192"/>
    <w:rsid w:val="008D790C"/>
    <w:rsid w:val="008E16F7"/>
    <w:rsid w:val="008E3324"/>
    <w:rsid w:val="008E37C1"/>
    <w:rsid w:val="008E531E"/>
    <w:rsid w:val="008E5BCD"/>
    <w:rsid w:val="008E7210"/>
    <w:rsid w:val="008F0DA5"/>
    <w:rsid w:val="008F2191"/>
    <w:rsid w:val="008F2675"/>
    <w:rsid w:val="008F2FFA"/>
    <w:rsid w:val="009016EC"/>
    <w:rsid w:val="009036BA"/>
    <w:rsid w:val="009041A8"/>
    <w:rsid w:val="0090795B"/>
    <w:rsid w:val="00913964"/>
    <w:rsid w:val="00914946"/>
    <w:rsid w:val="00922DDC"/>
    <w:rsid w:val="00923221"/>
    <w:rsid w:val="009256C2"/>
    <w:rsid w:val="00925BAC"/>
    <w:rsid w:val="00925E82"/>
    <w:rsid w:val="00926AC1"/>
    <w:rsid w:val="00926C4B"/>
    <w:rsid w:val="00932302"/>
    <w:rsid w:val="0093233D"/>
    <w:rsid w:val="00932C0D"/>
    <w:rsid w:val="00935974"/>
    <w:rsid w:val="00942669"/>
    <w:rsid w:val="009525B1"/>
    <w:rsid w:val="00953454"/>
    <w:rsid w:val="009536F3"/>
    <w:rsid w:val="00953C28"/>
    <w:rsid w:val="0095400A"/>
    <w:rsid w:val="009549A3"/>
    <w:rsid w:val="00954C9F"/>
    <w:rsid w:val="00956AED"/>
    <w:rsid w:val="00957EFA"/>
    <w:rsid w:val="00961219"/>
    <w:rsid w:val="0096217D"/>
    <w:rsid w:val="0096256D"/>
    <w:rsid w:val="0096298F"/>
    <w:rsid w:val="00963773"/>
    <w:rsid w:val="00964BE8"/>
    <w:rsid w:val="00965E31"/>
    <w:rsid w:val="009700E5"/>
    <w:rsid w:val="00971ADB"/>
    <w:rsid w:val="00976D62"/>
    <w:rsid w:val="00984C43"/>
    <w:rsid w:val="00985C9A"/>
    <w:rsid w:val="009860F5"/>
    <w:rsid w:val="00986755"/>
    <w:rsid w:val="009910A2"/>
    <w:rsid w:val="0099433A"/>
    <w:rsid w:val="00994E0C"/>
    <w:rsid w:val="009979C6"/>
    <w:rsid w:val="009A2C2C"/>
    <w:rsid w:val="009A35E8"/>
    <w:rsid w:val="009A36F0"/>
    <w:rsid w:val="009A3C71"/>
    <w:rsid w:val="009A42AB"/>
    <w:rsid w:val="009A4AF9"/>
    <w:rsid w:val="009A5DC9"/>
    <w:rsid w:val="009A7180"/>
    <w:rsid w:val="009B2CDA"/>
    <w:rsid w:val="009B3894"/>
    <w:rsid w:val="009B3F37"/>
    <w:rsid w:val="009B4466"/>
    <w:rsid w:val="009B5A68"/>
    <w:rsid w:val="009B7FE6"/>
    <w:rsid w:val="009C0366"/>
    <w:rsid w:val="009C1676"/>
    <w:rsid w:val="009C1BBF"/>
    <w:rsid w:val="009C38E1"/>
    <w:rsid w:val="009C54C5"/>
    <w:rsid w:val="009D022F"/>
    <w:rsid w:val="009D0EE4"/>
    <w:rsid w:val="009D17B5"/>
    <w:rsid w:val="009D2B5D"/>
    <w:rsid w:val="009D367E"/>
    <w:rsid w:val="009D390D"/>
    <w:rsid w:val="009E1503"/>
    <w:rsid w:val="009E190E"/>
    <w:rsid w:val="009E54ED"/>
    <w:rsid w:val="009E6863"/>
    <w:rsid w:val="009E7949"/>
    <w:rsid w:val="009F1FBA"/>
    <w:rsid w:val="009F4BA2"/>
    <w:rsid w:val="009F527D"/>
    <w:rsid w:val="009F55B8"/>
    <w:rsid w:val="00A0082F"/>
    <w:rsid w:val="00A00ACD"/>
    <w:rsid w:val="00A00B65"/>
    <w:rsid w:val="00A01474"/>
    <w:rsid w:val="00A01998"/>
    <w:rsid w:val="00A0350E"/>
    <w:rsid w:val="00A04059"/>
    <w:rsid w:val="00A04923"/>
    <w:rsid w:val="00A04BD6"/>
    <w:rsid w:val="00A0658D"/>
    <w:rsid w:val="00A10417"/>
    <w:rsid w:val="00A1118A"/>
    <w:rsid w:val="00A1367B"/>
    <w:rsid w:val="00A14A16"/>
    <w:rsid w:val="00A14C44"/>
    <w:rsid w:val="00A16EA3"/>
    <w:rsid w:val="00A228C3"/>
    <w:rsid w:val="00A23DF8"/>
    <w:rsid w:val="00A27311"/>
    <w:rsid w:val="00A27F2E"/>
    <w:rsid w:val="00A30482"/>
    <w:rsid w:val="00A30F80"/>
    <w:rsid w:val="00A41081"/>
    <w:rsid w:val="00A42B6C"/>
    <w:rsid w:val="00A520ED"/>
    <w:rsid w:val="00A52454"/>
    <w:rsid w:val="00A533AE"/>
    <w:rsid w:val="00A53DC0"/>
    <w:rsid w:val="00A565DC"/>
    <w:rsid w:val="00A56E38"/>
    <w:rsid w:val="00A572AC"/>
    <w:rsid w:val="00A6099D"/>
    <w:rsid w:val="00A60FFD"/>
    <w:rsid w:val="00A6245E"/>
    <w:rsid w:val="00A628BF"/>
    <w:rsid w:val="00A62F0D"/>
    <w:rsid w:val="00A63CA4"/>
    <w:rsid w:val="00A6471D"/>
    <w:rsid w:val="00A656BB"/>
    <w:rsid w:val="00A7041E"/>
    <w:rsid w:val="00A71725"/>
    <w:rsid w:val="00A77732"/>
    <w:rsid w:val="00A77A67"/>
    <w:rsid w:val="00A80DEC"/>
    <w:rsid w:val="00A82516"/>
    <w:rsid w:val="00A84EED"/>
    <w:rsid w:val="00A8700D"/>
    <w:rsid w:val="00A94698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5C57"/>
    <w:rsid w:val="00AB6DCF"/>
    <w:rsid w:val="00AC33FF"/>
    <w:rsid w:val="00AC426F"/>
    <w:rsid w:val="00AC5545"/>
    <w:rsid w:val="00AC75EC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46A0"/>
    <w:rsid w:val="00AE5098"/>
    <w:rsid w:val="00AE6D36"/>
    <w:rsid w:val="00AF189B"/>
    <w:rsid w:val="00AF540B"/>
    <w:rsid w:val="00AF5C68"/>
    <w:rsid w:val="00B00F46"/>
    <w:rsid w:val="00B020AF"/>
    <w:rsid w:val="00B0264C"/>
    <w:rsid w:val="00B040E6"/>
    <w:rsid w:val="00B05A9D"/>
    <w:rsid w:val="00B060AC"/>
    <w:rsid w:val="00B1192D"/>
    <w:rsid w:val="00B11A72"/>
    <w:rsid w:val="00B11F7F"/>
    <w:rsid w:val="00B136A7"/>
    <w:rsid w:val="00B13D00"/>
    <w:rsid w:val="00B16CFC"/>
    <w:rsid w:val="00B16F20"/>
    <w:rsid w:val="00B17943"/>
    <w:rsid w:val="00B210BB"/>
    <w:rsid w:val="00B22AA7"/>
    <w:rsid w:val="00B253B2"/>
    <w:rsid w:val="00B308FF"/>
    <w:rsid w:val="00B3095D"/>
    <w:rsid w:val="00B30A7A"/>
    <w:rsid w:val="00B30AA2"/>
    <w:rsid w:val="00B322BE"/>
    <w:rsid w:val="00B32F18"/>
    <w:rsid w:val="00B33848"/>
    <w:rsid w:val="00B33CC8"/>
    <w:rsid w:val="00B343D1"/>
    <w:rsid w:val="00B34772"/>
    <w:rsid w:val="00B34F34"/>
    <w:rsid w:val="00B35480"/>
    <w:rsid w:val="00B3791C"/>
    <w:rsid w:val="00B42095"/>
    <w:rsid w:val="00B429A3"/>
    <w:rsid w:val="00B459B5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5E2E"/>
    <w:rsid w:val="00B66081"/>
    <w:rsid w:val="00B67BF7"/>
    <w:rsid w:val="00B72833"/>
    <w:rsid w:val="00B772A5"/>
    <w:rsid w:val="00B7760F"/>
    <w:rsid w:val="00B7771D"/>
    <w:rsid w:val="00B852F1"/>
    <w:rsid w:val="00B867EE"/>
    <w:rsid w:val="00B873B1"/>
    <w:rsid w:val="00B90ED7"/>
    <w:rsid w:val="00B91BDA"/>
    <w:rsid w:val="00B93064"/>
    <w:rsid w:val="00B93EB9"/>
    <w:rsid w:val="00B94901"/>
    <w:rsid w:val="00BA0194"/>
    <w:rsid w:val="00BA212C"/>
    <w:rsid w:val="00BA2934"/>
    <w:rsid w:val="00BA4D44"/>
    <w:rsid w:val="00BA54B2"/>
    <w:rsid w:val="00BB0509"/>
    <w:rsid w:val="00BB0979"/>
    <w:rsid w:val="00BB0C6A"/>
    <w:rsid w:val="00BB598F"/>
    <w:rsid w:val="00BC1DA4"/>
    <w:rsid w:val="00BC414C"/>
    <w:rsid w:val="00BC4443"/>
    <w:rsid w:val="00BC4BF4"/>
    <w:rsid w:val="00BC4EAE"/>
    <w:rsid w:val="00BC7D15"/>
    <w:rsid w:val="00BD239E"/>
    <w:rsid w:val="00BD4995"/>
    <w:rsid w:val="00BD7D9F"/>
    <w:rsid w:val="00BE0CD8"/>
    <w:rsid w:val="00BE0E5B"/>
    <w:rsid w:val="00BE1920"/>
    <w:rsid w:val="00BE1BB0"/>
    <w:rsid w:val="00BE3AF6"/>
    <w:rsid w:val="00BE6F3C"/>
    <w:rsid w:val="00BE7EB9"/>
    <w:rsid w:val="00BF18E2"/>
    <w:rsid w:val="00BF1A95"/>
    <w:rsid w:val="00BF3BF6"/>
    <w:rsid w:val="00BF459C"/>
    <w:rsid w:val="00BF52FC"/>
    <w:rsid w:val="00BF56E2"/>
    <w:rsid w:val="00BF7750"/>
    <w:rsid w:val="00C0070B"/>
    <w:rsid w:val="00C0158A"/>
    <w:rsid w:val="00C05FDA"/>
    <w:rsid w:val="00C0686C"/>
    <w:rsid w:val="00C139B9"/>
    <w:rsid w:val="00C139EB"/>
    <w:rsid w:val="00C17684"/>
    <w:rsid w:val="00C21D36"/>
    <w:rsid w:val="00C2347D"/>
    <w:rsid w:val="00C2406F"/>
    <w:rsid w:val="00C24307"/>
    <w:rsid w:val="00C246C3"/>
    <w:rsid w:val="00C32B87"/>
    <w:rsid w:val="00C357EA"/>
    <w:rsid w:val="00C401F9"/>
    <w:rsid w:val="00C419E6"/>
    <w:rsid w:val="00C5083D"/>
    <w:rsid w:val="00C50D4D"/>
    <w:rsid w:val="00C533A0"/>
    <w:rsid w:val="00C53537"/>
    <w:rsid w:val="00C55D7B"/>
    <w:rsid w:val="00C575E5"/>
    <w:rsid w:val="00C57BAC"/>
    <w:rsid w:val="00C65756"/>
    <w:rsid w:val="00C70940"/>
    <w:rsid w:val="00C71B3D"/>
    <w:rsid w:val="00C71EE6"/>
    <w:rsid w:val="00C7439E"/>
    <w:rsid w:val="00C8460F"/>
    <w:rsid w:val="00C85113"/>
    <w:rsid w:val="00C856FF"/>
    <w:rsid w:val="00C86DC2"/>
    <w:rsid w:val="00C8752F"/>
    <w:rsid w:val="00C9098A"/>
    <w:rsid w:val="00C90DB8"/>
    <w:rsid w:val="00C938D4"/>
    <w:rsid w:val="00C93FEB"/>
    <w:rsid w:val="00C94078"/>
    <w:rsid w:val="00C94969"/>
    <w:rsid w:val="00C95959"/>
    <w:rsid w:val="00C95D32"/>
    <w:rsid w:val="00C97755"/>
    <w:rsid w:val="00CA2E60"/>
    <w:rsid w:val="00CA4566"/>
    <w:rsid w:val="00CA4752"/>
    <w:rsid w:val="00CA73FD"/>
    <w:rsid w:val="00CB1EA7"/>
    <w:rsid w:val="00CB2C6F"/>
    <w:rsid w:val="00CB30A8"/>
    <w:rsid w:val="00CB33D1"/>
    <w:rsid w:val="00CB43D9"/>
    <w:rsid w:val="00CB44E2"/>
    <w:rsid w:val="00CB7273"/>
    <w:rsid w:val="00CC179E"/>
    <w:rsid w:val="00CC237A"/>
    <w:rsid w:val="00CC458B"/>
    <w:rsid w:val="00CC5BB4"/>
    <w:rsid w:val="00CC6F1C"/>
    <w:rsid w:val="00CC775E"/>
    <w:rsid w:val="00CD18DF"/>
    <w:rsid w:val="00CD32E5"/>
    <w:rsid w:val="00CD3525"/>
    <w:rsid w:val="00CD5ECA"/>
    <w:rsid w:val="00CE04DE"/>
    <w:rsid w:val="00CE2442"/>
    <w:rsid w:val="00CE2457"/>
    <w:rsid w:val="00CE2719"/>
    <w:rsid w:val="00CE2C01"/>
    <w:rsid w:val="00CE30E2"/>
    <w:rsid w:val="00CE36CE"/>
    <w:rsid w:val="00CE6EF5"/>
    <w:rsid w:val="00CF6011"/>
    <w:rsid w:val="00CF7388"/>
    <w:rsid w:val="00CF78AF"/>
    <w:rsid w:val="00D01855"/>
    <w:rsid w:val="00D02718"/>
    <w:rsid w:val="00D047A0"/>
    <w:rsid w:val="00D056AA"/>
    <w:rsid w:val="00D15286"/>
    <w:rsid w:val="00D20034"/>
    <w:rsid w:val="00D2053F"/>
    <w:rsid w:val="00D20CA3"/>
    <w:rsid w:val="00D23241"/>
    <w:rsid w:val="00D25430"/>
    <w:rsid w:val="00D26DA9"/>
    <w:rsid w:val="00D27AEE"/>
    <w:rsid w:val="00D31309"/>
    <w:rsid w:val="00D314B8"/>
    <w:rsid w:val="00D33CDD"/>
    <w:rsid w:val="00D34F7C"/>
    <w:rsid w:val="00D35900"/>
    <w:rsid w:val="00D36B6A"/>
    <w:rsid w:val="00D4217C"/>
    <w:rsid w:val="00D47A41"/>
    <w:rsid w:val="00D503FC"/>
    <w:rsid w:val="00D507B2"/>
    <w:rsid w:val="00D519D8"/>
    <w:rsid w:val="00D51AC6"/>
    <w:rsid w:val="00D526B4"/>
    <w:rsid w:val="00D56E5A"/>
    <w:rsid w:val="00D60666"/>
    <w:rsid w:val="00D62D32"/>
    <w:rsid w:val="00D63F7A"/>
    <w:rsid w:val="00D66270"/>
    <w:rsid w:val="00D73816"/>
    <w:rsid w:val="00D74946"/>
    <w:rsid w:val="00D74A1E"/>
    <w:rsid w:val="00D76025"/>
    <w:rsid w:val="00D7685E"/>
    <w:rsid w:val="00D76A11"/>
    <w:rsid w:val="00D8287D"/>
    <w:rsid w:val="00D845AD"/>
    <w:rsid w:val="00D84867"/>
    <w:rsid w:val="00D959B6"/>
    <w:rsid w:val="00DA0AC4"/>
    <w:rsid w:val="00DA6B75"/>
    <w:rsid w:val="00DA7304"/>
    <w:rsid w:val="00DB1C8F"/>
    <w:rsid w:val="00DB40EE"/>
    <w:rsid w:val="00DB7912"/>
    <w:rsid w:val="00DC02DC"/>
    <w:rsid w:val="00DC06F4"/>
    <w:rsid w:val="00DC1979"/>
    <w:rsid w:val="00DC2BE1"/>
    <w:rsid w:val="00DC4F2B"/>
    <w:rsid w:val="00DC679E"/>
    <w:rsid w:val="00DD7510"/>
    <w:rsid w:val="00DD7841"/>
    <w:rsid w:val="00DE01D7"/>
    <w:rsid w:val="00DE2D5C"/>
    <w:rsid w:val="00DE5740"/>
    <w:rsid w:val="00DF5AE2"/>
    <w:rsid w:val="00DF5AF6"/>
    <w:rsid w:val="00DF6360"/>
    <w:rsid w:val="00E00039"/>
    <w:rsid w:val="00E004B1"/>
    <w:rsid w:val="00E02E55"/>
    <w:rsid w:val="00E03737"/>
    <w:rsid w:val="00E05BFB"/>
    <w:rsid w:val="00E1238F"/>
    <w:rsid w:val="00E13AAC"/>
    <w:rsid w:val="00E17C0D"/>
    <w:rsid w:val="00E20306"/>
    <w:rsid w:val="00E217F3"/>
    <w:rsid w:val="00E22D56"/>
    <w:rsid w:val="00E22E14"/>
    <w:rsid w:val="00E2493E"/>
    <w:rsid w:val="00E26706"/>
    <w:rsid w:val="00E30F67"/>
    <w:rsid w:val="00E3151B"/>
    <w:rsid w:val="00E321CE"/>
    <w:rsid w:val="00E35B24"/>
    <w:rsid w:val="00E410EC"/>
    <w:rsid w:val="00E4186F"/>
    <w:rsid w:val="00E41FE1"/>
    <w:rsid w:val="00E46570"/>
    <w:rsid w:val="00E5160C"/>
    <w:rsid w:val="00E547C7"/>
    <w:rsid w:val="00E557B0"/>
    <w:rsid w:val="00E57297"/>
    <w:rsid w:val="00E63020"/>
    <w:rsid w:val="00E64725"/>
    <w:rsid w:val="00E6605F"/>
    <w:rsid w:val="00E663B3"/>
    <w:rsid w:val="00E75CD1"/>
    <w:rsid w:val="00E83A57"/>
    <w:rsid w:val="00E8569C"/>
    <w:rsid w:val="00E85AC2"/>
    <w:rsid w:val="00E85F69"/>
    <w:rsid w:val="00E85FBD"/>
    <w:rsid w:val="00E864E7"/>
    <w:rsid w:val="00E87AD2"/>
    <w:rsid w:val="00E87E91"/>
    <w:rsid w:val="00E92A1B"/>
    <w:rsid w:val="00E95250"/>
    <w:rsid w:val="00E964AC"/>
    <w:rsid w:val="00E973FC"/>
    <w:rsid w:val="00EA0C5B"/>
    <w:rsid w:val="00EA4702"/>
    <w:rsid w:val="00EA477D"/>
    <w:rsid w:val="00EA5744"/>
    <w:rsid w:val="00EA7B92"/>
    <w:rsid w:val="00EB02BE"/>
    <w:rsid w:val="00EB1C7F"/>
    <w:rsid w:val="00EB5346"/>
    <w:rsid w:val="00EB5638"/>
    <w:rsid w:val="00EB6FF4"/>
    <w:rsid w:val="00EB7C87"/>
    <w:rsid w:val="00EB7E84"/>
    <w:rsid w:val="00EC095F"/>
    <w:rsid w:val="00EC1E8E"/>
    <w:rsid w:val="00EC417B"/>
    <w:rsid w:val="00EC458F"/>
    <w:rsid w:val="00ED2300"/>
    <w:rsid w:val="00ED26D5"/>
    <w:rsid w:val="00EE20EF"/>
    <w:rsid w:val="00EE21B0"/>
    <w:rsid w:val="00EE2FEE"/>
    <w:rsid w:val="00EE386A"/>
    <w:rsid w:val="00EE47A7"/>
    <w:rsid w:val="00EE68AF"/>
    <w:rsid w:val="00EE6BD4"/>
    <w:rsid w:val="00EE7E89"/>
    <w:rsid w:val="00EF56D3"/>
    <w:rsid w:val="00EF74CD"/>
    <w:rsid w:val="00EF7900"/>
    <w:rsid w:val="00EF7903"/>
    <w:rsid w:val="00F0223C"/>
    <w:rsid w:val="00F035C9"/>
    <w:rsid w:val="00F07109"/>
    <w:rsid w:val="00F10CF9"/>
    <w:rsid w:val="00F13F94"/>
    <w:rsid w:val="00F14CD3"/>
    <w:rsid w:val="00F15F64"/>
    <w:rsid w:val="00F207A1"/>
    <w:rsid w:val="00F224B8"/>
    <w:rsid w:val="00F22C24"/>
    <w:rsid w:val="00F27BF2"/>
    <w:rsid w:val="00F30C06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7193"/>
    <w:rsid w:val="00F57E67"/>
    <w:rsid w:val="00F607C0"/>
    <w:rsid w:val="00F6469F"/>
    <w:rsid w:val="00F67486"/>
    <w:rsid w:val="00F70837"/>
    <w:rsid w:val="00F71198"/>
    <w:rsid w:val="00F72549"/>
    <w:rsid w:val="00F7266E"/>
    <w:rsid w:val="00F7347F"/>
    <w:rsid w:val="00F75CAF"/>
    <w:rsid w:val="00F76575"/>
    <w:rsid w:val="00F76A8D"/>
    <w:rsid w:val="00F81796"/>
    <w:rsid w:val="00F8273E"/>
    <w:rsid w:val="00F827E4"/>
    <w:rsid w:val="00F834ED"/>
    <w:rsid w:val="00F8457D"/>
    <w:rsid w:val="00F90AE7"/>
    <w:rsid w:val="00F921EA"/>
    <w:rsid w:val="00F92370"/>
    <w:rsid w:val="00F927FB"/>
    <w:rsid w:val="00F93633"/>
    <w:rsid w:val="00F9425E"/>
    <w:rsid w:val="00F94CA5"/>
    <w:rsid w:val="00F9699A"/>
    <w:rsid w:val="00F9700F"/>
    <w:rsid w:val="00F9730D"/>
    <w:rsid w:val="00FA0052"/>
    <w:rsid w:val="00FA29C7"/>
    <w:rsid w:val="00FA2D3C"/>
    <w:rsid w:val="00FA58D8"/>
    <w:rsid w:val="00FA6A6C"/>
    <w:rsid w:val="00FA7935"/>
    <w:rsid w:val="00FA7F27"/>
    <w:rsid w:val="00FB05E9"/>
    <w:rsid w:val="00FB138E"/>
    <w:rsid w:val="00FB243E"/>
    <w:rsid w:val="00FB4B14"/>
    <w:rsid w:val="00FB5DA2"/>
    <w:rsid w:val="00FB5DED"/>
    <w:rsid w:val="00FC118B"/>
    <w:rsid w:val="00FC2361"/>
    <w:rsid w:val="00FC3ACF"/>
    <w:rsid w:val="00FC4A38"/>
    <w:rsid w:val="00FC7437"/>
    <w:rsid w:val="00FD0BB8"/>
    <w:rsid w:val="00FD0BEB"/>
    <w:rsid w:val="00FD2154"/>
    <w:rsid w:val="00FD28D4"/>
    <w:rsid w:val="00FD2F37"/>
    <w:rsid w:val="00FD61EB"/>
    <w:rsid w:val="00FD6746"/>
    <w:rsid w:val="00FD77DB"/>
    <w:rsid w:val="00FD7A24"/>
    <w:rsid w:val="00FE2C6A"/>
    <w:rsid w:val="00FE34DA"/>
    <w:rsid w:val="00FE379F"/>
    <w:rsid w:val="00FE41F9"/>
    <w:rsid w:val="00FE495F"/>
    <w:rsid w:val="00FE5874"/>
    <w:rsid w:val="00FE7D26"/>
    <w:rsid w:val="00FF1BF8"/>
    <w:rsid w:val="00FF231F"/>
    <w:rsid w:val="00FF5217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7" type="connector" idref="#_x0000_s1129"/>
        <o:r id="V:Rule28" type="connector" idref="#_x0000_s1145"/>
        <o:r id="V:Rule29" type="connector" idref="#_x0000_s1124"/>
        <o:r id="V:Rule30" type="connector" idref="#_x0000_s1163"/>
        <o:r id="V:Rule31" type="connector" idref="#_x0000_s1228"/>
        <o:r id="V:Rule32" type="connector" idref="#_x0000_s1169"/>
        <o:r id="V:Rule33" type="connector" idref="#_x0000_s1182"/>
        <o:r id="V:Rule34" type="connector" idref="#_x0000_s1170"/>
        <o:r id="V:Rule35" type="connector" idref="#_x0000_s1173"/>
        <o:r id="V:Rule36" type="connector" idref="#_x0000_s1177"/>
        <o:r id="V:Rule37" type="connector" idref="#_x0000_s1165"/>
        <o:r id="V:Rule38" type="connector" idref="#_x0000_s1134"/>
        <o:r id="V:Rule39" type="connector" idref="#_x0000_s1154"/>
        <o:r id="V:Rule40" type="connector" idref="#_x0000_s1158"/>
        <o:r id="V:Rule41" type="connector" idref="#_x0000_s1172"/>
        <o:r id="V:Rule42" type="connector" idref="#_x0000_s1135"/>
        <o:r id="V:Rule43" type="connector" idref="#_x0000_s1139"/>
        <o:r id="V:Rule44" type="connector" idref="#_x0000_s1183"/>
        <o:r id="V:Rule45" type="connector" idref="#_x0000_s1164"/>
        <o:r id="V:Rule46" type="connector" idref="#_x0000_s1144"/>
        <o:r id="V:Rule47" type="connector" idref="#_x0000_s1146"/>
        <o:r id="V:Rule48" type="connector" idref="#_x0000_s1204"/>
        <o:r id="V:Rule49" type="connector" idref="#_x0000_s1176"/>
        <o:r id="V:Rule50" type="connector" idref="#_x0000_s1138"/>
        <o:r id="V:Rule51" type="connector" idref="#_x0000_s1132"/>
        <o:r id="V:Rule52" type="connector" idref="#_x0000_s120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4862B6"/>
  </w:style>
  <w:style w:type="paragraph" w:customStyle="1" w:styleId="p10">
    <w:name w:val="p10"/>
    <w:basedOn w:val="a"/>
    <w:rsid w:val="004862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9">
    <w:name w:val="p9"/>
    <w:basedOn w:val="a"/>
    <w:rsid w:val="004862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FA2D3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ard-econ@admin-Smolensk.ru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d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6A7B68-F3AE-4959-B2F7-442F226E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8431</Words>
  <Characters>48061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56380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ucheti</cp:lastModifiedBy>
  <cp:revision>4</cp:revision>
  <cp:lastPrinted>2019-03-04T09:21:00Z</cp:lastPrinted>
  <dcterms:created xsi:type="dcterms:W3CDTF">2019-06-18T08:43:00Z</dcterms:created>
  <dcterms:modified xsi:type="dcterms:W3CDTF">2019-06-18T08:44:00Z</dcterms:modified>
</cp:coreProperties>
</file>