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01" w:rsidRDefault="00594F01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133B12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33B12"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13.09</w:t>
      </w:r>
      <w:r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C451D2"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133B12" w:rsidRPr="0013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00685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4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</w:t>
      </w:r>
      <w:r w:rsidR="002A2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B22C34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B22C3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02.04.2015 № 00208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20.04.2015 № 00272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18.05.2015 № 00308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14.07.2015 № 00429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1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14.08.2015 № 00503,</w:t>
        </w:r>
      </w:hyperlink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17.09.2015 № 00572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24.11.2015 № 00719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00806 от29</w:t>
        </w:r>
        <w:proofErr w:type="gramEnd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gramStart"/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12.2015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00272 от 01.06.2016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30.06.2016 № 00357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17.08.2016 № 00445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03.11.2016 №00629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21.03.2017 № 00179</w:t>
        </w:r>
        <w:r w:rsidR="00B22C34" w:rsidRPr="00B22C3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06.04.2017 № 00224</w:t>
        </w:r>
      </w:hyperlink>
      <w:r w:rsidR="00B22C34" w:rsidRPr="00B22C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22C34" w:rsidRPr="00B22C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history="1"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15.06.2017 №00383</w:t>
        </w:r>
        <w:r w:rsidR="00EA7F0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25.12.2017 № 00943</w:t>
        </w:r>
        <w:r w:rsidR="00123F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20.03.2018 №00178</w:t>
        </w:r>
        <w:r w:rsidR="007974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26.04.2018 № 00301</w:t>
        </w:r>
        <w:r w:rsidR="001058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от 09.08.2018 № 00591</w:t>
        </w:r>
        <w:bookmarkStart w:id="0" w:name="_GoBack"/>
        <w:bookmarkEnd w:id="0"/>
        <w:r w:rsidR="0079742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</w:t>
        </w:r>
        <w:r w:rsidR="00B22C34" w:rsidRPr="00B22C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F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AF3F2F" w:rsidRPr="002467E4" w:rsidRDefault="001E733F" w:rsidP="0079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AF3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2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Игнатенкову</w:t>
      </w:r>
      <w:proofErr w:type="spellEnd"/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F01" w:rsidRDefault="00594F01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1E733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F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58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AF3F2F" w:rsidRPr="002467E4" w:rsidTr="00E155AE">
        <w:tc>
          <w:tcPr>
            <w:tcW w:w="246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2A214D" w:rsidRDefault="002A214D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F01" w:rsidRDefault="00594F01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3F2F" w:rsidRPr="002467E4" w:rsidRDefault="007341F0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Никитенков</w:t>
            </w:r>
            <w:proofErr w:type="spellEnd"/>
          </w:p>
        </w:tc>
      </w:tr>
    </w:tbl>
    <w:p w:rsidR="001A07A3" w:rsidRDefault="001A07A3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/>
    <w:p w:rsidR="00133B12" w:rsidRDefault="00133B12" w:rsidP="00A317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33B12" w:rsidSect="00594F01">
          <w:footerReference w:type="defaul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133B12" w:rsidRPr="00BA78C1" w:rsidTr="00A31796">
        <w:tc>
          <w:tcPr>
            <w:tcW w:w="9322" w:type="dxa"/>
          </w:tcPr>
          <w:p w:rsidR="00133B12" w:rsidRPr="00BA78C1" w:rsidRDefault="00133B12" w:rsidP="00A31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:rsidR="00133B12" w:rsidRPr="00C23CB6" w:rsidRDefault="00133B12" w:rsidP="00A317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Программе «Перечень программных мероприятий на 2016 – 2020 годы»</w:t>
            </w:r>
          </w:p>
        </w:tc>
      </w:tr>
    </w:tbl>
    <w:p w:rsidR="00133B12" w:rsidRPr="00BA78C1" w:rsidRDefault="00133B12" w:rsidP="00133B1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B12" w:rsidRPr="005D451A" w:rsidRDefault="00133B12" w:rsidP="00133B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33B12" w:rsidRPr="005D451A" w:rsidRDefault="00133B12" w:rsidP="00133B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9"/>
        <w:gridCol w:w="9"/>
        <w:gridCol w:w="9"/>
        <w:gridCol w:w="20"/>
        <w:gridCol w:w="97"/>
        <w:gridCol w:w="8"/>
        <w:gridCol w:w="7"/>
        <w:gridCol w:w="2938"/>
        <w:gridCol w:w="12"/>
        <w:gridCol w:w="26"/>
        <w:gridCol w:w="12"/>
        <w:gridCol w:w="6"/>
        <w:gridCol w:w="16"/>
        <w:gridCol w:w="31"/>
        <w:gridCol w:w="28"/>
        <w:gridCol w:w="20"/>
        <w:gridCol w:w="922"/>
        <w:gridCol w:w="51"/>
        <w:gridCol w:w="182"/>
        <w:gridCol w:w="9"/>
        <w:gridCol w:w="27"/>
        <w:gridCol w:w="19"/>
        <w:gridCol w:w="7"/>
        <w:gridCol w:w="18"/>
        <w:gridCol w:w="40"/>
        <w:gridCol w:w="54"/>
        <w:gridCol w:w="1548"/>
        <w:gridCol w:w="1"/>
        <w:gridCol w:w="14"/>
        <w:gridCol w:w="20"/>
        <w:gridCol w:w="23"/>
        <w:gridCol w:w="10"/>
        <w:gridCol w:w="25"/>
        <w:gridCol w:w="62"/>
        <w:gridCol w:w="77"/>
        <w:gridCol w:w="1169"/>
        <w:gridCol w:w="98"/>
        <w:gridCol w:w="41"/>
        <w:gridCol w:w="6"/>
        <w:gridCol w:w="9"/>
        <w:gridCol w:w="19"/>
        <w:gridCol w:w="3"/>
        <w:gridCol w:w="60"/>
        <w:gridCol w:w="37"/>
        <w:gridCol w:w="28"/>
        <w:gridCol w:w="1065"/>
        <w:gridCol w:w="132"/>
        <w:gridCol w:w="51"/>
        <w:gridCol w:w="9"/>
        <w:gridCol w:w="23"/>
        <w:gridCol w:w="44"/>
        <w:gridCol w:w="52"/>
        <w:gridCol w:w="56"/>
        <w:gridCol w:w="141"/>
        <w:gridCol w:w="16"/>
        <w:gridCol w:w="842"/>
        <w:gridCol w:w="38"/>
        <w:gridCol w:w="44"/>
        <w:gridCol w:w="7"/>
        <w:gridCol w:w="20"/>
        <w:gridCol w:w="26"/>
        <w:gridCol w:w="30"/>
        <w:gridCol w:w="111"/>
        <w:gridCol w:w="864"/>
        <w:gridCol w:w="77"/>
        <w:gridCol w:w="47"/>
        <w:gridCol w:w="5"/>
        <w:gridCol w:w="3"/>
        <w:gridCol w:w="21"/>
        <w:gridCol w:w="18"/>
        <w:gridCol w:w="21"/>
        <w:gridCol w:w="78"/>
        <w:gridCol w:w="972"/>
        <w:gridCol w:w="6"/>
        <w:gridCol w:w="52"/>
        <w:gridCol w:w="8"/>
        <w:gridCol w:w="23"/>
        <w:gridCol w:w="10"/>
        <w:gridCol w:w="12"/>
        <w:gridCol w:w="51"/>
        <w:gridCol w:w="108"/>
        <w:gridCol w:w="38"/>
        <w:gridCol w:w="904"/>
        <w:gridCol w:w="9"/>
        <w:gridCol w:w="14"/>
        <w:gridCol w:w="8"/>
        <w:gridCol w:w="27"/>
        <w:gridCol w:w="1442"/>
      </w:tblGrid>
      <w:tr w:rsidR="00133B12" w:rsidRPr="005D451A" w:rsidTr="00A31796">
        <w:tc>
          <w:tcPr>
            <w:tcW w:w="523" w:type="dxa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97" w:type="dxa"/>
            <w:gridSpan w:val="8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6" w:type="dxa"/>
            <w:gridSpan w:val="11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22" w:type="dxa"/>
            <w:gridSpan w:val="8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727" w:type="dxa"/>
            <w:gridSpan w:val="5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500" w:type="dxa"/>
            <w:gridSpan w:val="5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133B12" w:rsidRPr="005D451A" w:rsidTr="00A31796">
        <w:tc>
          <w:tcPr>
            <w:tcW w:w="523" w:type="dxa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8" w:type="dxa"/>
            <w:gridSpan w:val="4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00" w:type="dxa"/>
            <w:gridSpan w:val="5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c>
          <w:tcPr>
            <w:tcW w:w="523" w:type="dxa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gridSpan w:val="8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11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c>
          <w:tcPr>
            <w:tcW w:w="523" w:type="dxa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7" w:type="dxa"/>
            <w:gridSpan w:val="8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gridSpan w:val="8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133B12" w:rsidRPr="005D451A" w:rsidTr="00A31796">
        <w:tc>
          <w:tcPr>
            <w:tcW w:w="523" w:type="dxa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09" w:type="dxa"/>
            <w:gridSpan w:val="9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3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13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59744000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12211700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12486700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360"/>
        </w:trPr>
        <w:tc>
          <w:tcPr>
            <w:tcW w:w="523" w:type="dxa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09" w:type="dxa"/>
            <w:gridSpan w:val="9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59214999,70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11705245,88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12897560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555"/>
        </w:trPr>
        <w:tc>
          <w:tcPr>
            <w:tcW w:w="523" w:type="dxa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1262267,50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6096F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rPr>
          <w:trHeight w:val="555"/>
        </w:trPr>
        <w:tc>
          <w:tcPr>
            <w:tcW w:w="523" w:type="dxa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09" w:type="dxa"/>
            <w:gridSpan w:val="9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получения детьми-инвалидами качественного образования </w:t>
            </w:r>
          </w:p>
        </w:tc>
        <w:tc>
          <w:tcPr>
            <w:tcW w:w="1303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13" w:type="dxa"/>
            <w:gridSpan w:val="7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9D0383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33B12" w:rsidRPr="005D451A" w:rsidTr="00A31796">
        <w:trPr>
          <w:trHeight w:val="555"/>
        </w:trPr>
        <w:tc>
          <w:tcPr>
            <w:tcW w:w="523" w:type="dxa"/>
            <w:vMerge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9D0383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9D0383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296210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555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9"/>
            <w:vMerge/>
            <w:tcBorders>
              <w:bottom w:val="single" w:sz="4" w:space="0" w:color="auto"/>
            </w:tcBorders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1 561,00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615"/>
        </w:trPr>
        <w:tc>
          <w:tcPr>
            <w:tcW w:w="6648" w:type="dxa"/>
            <w:gridSpan w:val="28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147156759,20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D0C2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30339806,88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30703690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29270830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29708630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1262790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33B12" w:rsidRPr="005D451A" w:rsidTr="00A3179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61302477,50</w:t>
            </w:r>
          </w:p>
        </w:tc>
        <w:tc>
          <w:tcPr>
            <w:tcW w:w="14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2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12507910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12486700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11353900</w:t>
            </w:r>
          </w:p>
        </w:tc>
        <w:tc>
          <w:tcPr>
            <w:tcW w:w="120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11791700</w:t>
            </w:r>
          </w:p>
        </w:tc>
        <w:tc>
          <w:tcPr>
            <w:tcW w:w="1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615"/>
        </w:trPr>
        <w:tc>
          <w:tcPr>
            <w:tcW w:w="6648" w:type="dxa"/>
            <w:gridSpan w:val="2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59216560,70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D0C2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11706806,88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12897560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12597500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133B12" w:rsidRPr="005D451A" w:rsidTr="00A31796">
        <w:trPr>
          <w:trHeight w:val="570"/>
        </w:trPr>
        <w:tc>
          <w:tcPr>
            <w:tcW w:w="6648" w:type="dxa"/>
            <w:gridSpan w:val="28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25374931</w:t>
            </w:r>
          </w:p>
        </w:tc>
        <w:tc>
          <w:tcPr>
            <w:tcW w:w="1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4862300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1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5319430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133B12" w:rsidRPr="005D451A" w:rsidTr="00A31796">
        <w:tc>
          <w:tcPr>
            <w:tcW w:w="532" w:type="dxa"/>
            <w:gridSpan w:val="2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8" w:type="dxa"/>
            <w:gridSpan w:val="10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325765285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63275885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67085300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532" w:type="dxa"/>
            <w:gridSpan w:val="2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8" w:type="dxa"/>
            <w:gridSpan w:val="10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8096530,49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E43DB0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E43DB0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1441476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F567D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F567D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F567D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32" w:type="dxa"/>
            <w:gridSpan w:val="2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8" w:type="dxa"/>
            <w:gridSpan w:val="10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11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32" w:type="dxa"/>
            <w:gridSpan w:val="2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8" w:type="dxa"/>
            <w:gridSpan w:val="10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81342105,83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D0C2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25392185,12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22403795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10541000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c>
          <w:tcPr>
            <w:tcW w:w="532" w:type="dxa"/>
            <w:gridSpan w:val="2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1686316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532" w:type="dxa"/>
            <w:gridSpan w:val="2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6096F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c>
          <w:tcPr>
            <w:tcW w:w="532" w:type="dxa"/>
            <w:gridSpan w:val="2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8" w:type="dxa"/>
            <w:gridSpan w:val="10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11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725" w:type="dxa"/>
            <w:gridSpan w:val="9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8" w:type="dxa"/>
            <w:gridSpan w:val="8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779229,98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268 506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240961,98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532" w:type="dxa"/>
            <w:gridSpan w:val="2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10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675"/>
        </w:trPr>
        <w:tc>
          <w:tcPr>
            <w:tcW w:w="6706" w:type="dxa"/>
            <w:gridSpan w:val="32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33B12" w:rsidRPr="00103BB7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430637349,30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103BB7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2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2D6CCD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92301952,12</w:t>
            </w:r>
          </w:p>
        </w:tc>
        <w:tc>
          <w:tcPr>
            <w:tcW w:w="11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A532D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94199856,98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79613400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73854900</w:t>
            </w:r>
          </w:p>
        </w:tc>
        <w:tc>
          <w:tcPr>
            <w:tcW w:w="14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90247936,32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2D6CCD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27112761,12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24276595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12394000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133B12" w:rsidRPr="005D451A" w:rsidTr="00A31796">
        <w:trPr>
          <w:trHeight w:val="354"/>
        </w:trPr>
        <w:tc>
          <w:tcPr>
            <w:tcW w:w="6706" w:type="dxa"/>
            <w:gridSpan w:val="3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328230830,98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63544391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A532D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67326261,98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64622400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67111900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33B12" w:rsidRPr="005D451A" w:rsidTr="00A31796">
        <w:trPr>
          <w:trHeight w:val="825"/>
        </w:trPr>
        <w:tc>
          <w:tcPr>
            <w:tcW w:w="6706" w:type="dxa"/>
            <w:gridSpan w:val="3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33B12" w:rsidRPr="005D451A" w:rsidTr="00A31796">
        <w:trPr>
          <w:trHeight w:val="655"/>
        </w:trPr>
        <w:tc>
          <w:tcPr>
            <w:tcW w:w="6706" w:type="dxa"/>
            <w:gridSpan w:val="3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12158582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1644800</w:t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2597000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133B12" w:rsidRPr="005D451A" w:rsidTr="00A31796">
        <w:trPr>
          <w:trHeight w:val="555"/>
        </w:trPr>
        <w:tc>
          <w:tcPr>
            <w:tcW w:w="532" w:type="dxa"/>
            <w:gridSpan w:val="2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4" w:type="dxa"/>
            <w:gridSpan w:val="11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32699555,22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6744871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630"/>
        </w:trPr>
        <w:tc>
          <w:tcPr>
            <w:tcW w:w="532" w:type="dxa"/>
            <w:gridSpan w:val="2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441 112</w:t>
            </w: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420"/>
        </w:trPr>
        <w:tc>
          <w:tcPr>
            <w:tcW w:w="532" w:type="dxa"/>
            <w:gridSpan w:val="2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rPr>
          <w:trHeight w:val="440"/>
        </w:trPr>
        <w:tc>
          <w:tcPr>
            <w:tcW w:w="532" w:type="dxa"/>
            <w:gridSpan w:val="2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4" w:type="dxa"/>
            <w:gridSpan w:val="11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по повышению заработной платы педагогическим работникам</w:t>
            </w:r>
          </w:p>
        </w:tc>
        <w:tc>
          <w:tcPr>
            <w:tcW w:w="1312" w:type="dxa"/>
            <w:gridSpan w:val="1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8" w:type="dxa"/>
            <w:gridSpan w:val="9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465"/>
        </w:trPr>
        <w:tc>
          <w:tcPr>
            <w:tcW w:w="532" w:type="dxa"/>
            <w:gridSpan w:val="2"/>
            <w:vMerge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11"/>
            <w:vMerge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1"/>
            <w:vMerge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9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300"/>
        </w:trPr>
        <w:tc>
          <w:tcPr>
            <w:tcW w:w="6716" w:type="dxa"/>
            <w:gridSpan w:val="33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33578557,72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6689118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7172761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32703834,22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6269418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6749150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6692500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864723,50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419 700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423611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300"/>
        </w:trPr>
        <w:tc>
          <w:tcPr>
            <w:tcW w:w="6716" w:type="dxa"/>
            <w:gridSpan w:val="33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7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133B12" w:rsidRPr="005D451A" w:rsidTr="00A31796">
        <w:tc>
          <w:tcPr>
            <w:tcW w:w="541" w:type="dxa"/>
            <w:gridSpan w:val="3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51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41" w:type="dxa"/>
            <w:gridSpan w:val="3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51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41" w:type="dxa"/>
            <w:gridSpan w:val="3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151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4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Кардымово»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741" w:type="dxa"/>
            <w:gridSpan w:val="3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4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молодежными проектами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803" w:type="dxa"/>
            <w:gridSpan w:val="35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волонтерского штаба муниципального образования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50" w:type="dxa"/>
            <w:gridSpan w:val="4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73" w:type="dxa"/>
            <w:gridSpan w:val="11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23" w:type="dxa"/>
            <w:gridSpan w:val="11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7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803" w:type="dxa"/>
            <w:gridSpan w:val="35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2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133B12" w:rsidRPr="005D451A" w:rsidTr="00A31796">
        <w:tc>
          <w:tcPr>
            <w:tcW w:w="570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01" w:type="dxa"/>
            <w:gridSpan w:val="12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570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01" w:type="dxa"/>
            <w:gridSpan w:val="12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80" w:type="dxa"/>
            <w:gridSpan w:val="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880" w:type="dxa"/>
            <w:gridSpan w:val="3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70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совместно с заинтересованными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304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701" w:type="dxa"/>
            <w:gridSpan w:val="8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63" w:type="dxa"/>
            <w:gridSpan w:val="3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59" w:type="dxa"/>
            <w:gridSpan w:val="12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и конкурсов, направленных на пропаганду здорового образа жизни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Кардымово»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1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49" w:type="dxa"/>
            <w:gridSpan w:val="2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83" w:type="dxa"/>
            <w:gridSpan w:val="3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83" w:type="dxa"/>
            <w:gridSpan w:val="3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4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61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4"/>
              <w:gridCol w:w="2701"/>
              <w:gridCol w:w="1031"/>
              <w:gridCol w:w="1715"/>
              <w:gridCol w:w="503"/>
              <w:gridCol w:w="393"/>
              <w:gridCol w:w="1003"/>
              <w:gridCol w:w="273"/>
              <w:gridCol w:w="31"/>
              <w:gridCol w:w="884"/>
              <w:gridCol w:w="12"/>
              <w:gridCol w:w="74"/>
              <w:gridCol w:w="942"/>
              <w:gridCol w:w="850"/>
              <w:gridCol w:w="258"/>
              <w:gridCol w:w="623"/>
              <w:gridCol w:w="651"/>
              <w:gridCol w:w="1418"/>
              <w:gridCol w:w="1418"/>
            </w:tblGrid>
            <w:tr w:rsidR="00133B12" w:rsidRPr="005D451A" w:rsidTr="00A3179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учреждения района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Кардымово»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133B12" w:rsidRPr="005D451A" w:rsidRDefault="00133B12" w:rsidP="00A317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723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2123" w:type="pct"/>
                  <w:gridSpan w:val="5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455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5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5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2" w:type="pct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акции  «Мы – граждане России!»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акции «Свеча Памяти»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5000" w:type="pct"/>
                  <w:gridSpan w:val="19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военно-патриотических сборов допризывной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молодежи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6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2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1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0" w:type="pct"/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36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9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rPr>
                <w:trHeight w:val="832"/>
              </w:trPr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133B12" w:rsidRPr="005D451A" w:rsidRDefault="00133B12" w:rsidP="00A31796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133B12" w:rsidRPr="005D451A" w:rsidTr="00A31796">
              <w:tc>
                <w:tcPr>
                  <w:tcW w:w="1959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292" w:type="pct"/>
                  <w:gridSpan w:val="2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26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88" w:type="pct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35" w:type="pct"/>
                  <w:gridSpan w:val="3"/>
                  <w:shd w:val="clear" w:color="auto" w:fill="auto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77" w:type="pct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  <w:gridSpan w:val="2"/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6" w:type="pct"/>
                  <w:gridSpan w:val="3"/>
                  <w:tcBorders>
                    <w:right w:val="nil"/>
                  </w:tcBorders>
                </w:tcPr>
                <w:p w:rsidR="00133B12" w:rsidRPr="005D451A" w:rsidRDefault="00133B12" w:rsidP="00A31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133B12" w:rsidRPr="005D451A" w:rsidRDefault="00133B12" w:rsidP="00A3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133B12" w:rsidRPr="005D451A" w:rsidTr="00A31796">
        <w:tc>
          <w:tcPr>
            <w:tcW w:w="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7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19927410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7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c>
          <w:tcPr>
            <w:tcW w:w="6683" w:type="dxa"/>
            <w:gridSpan w:val="3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21098410</w:t>
            </w:r>
          </w:p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2491610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20383410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5983600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83" w:type="dxa"/>
            <w:gridSpan w:val="31"/>
            <w:vMerge/>
            <w:tcBorders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715 000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CD3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CD3038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9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11009100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390867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2099340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83" w:type="dxa"/>
            <w:gridSpan w:val="31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11009100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2386600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2099340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2068200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133B12" w:rsidRPr="005D451A" w:rsidTr="00A31796">
        <w:trPr>
          <w:trHeight w:val="720"/>
        </w:trPr>
        <w:tc>
          <w:tcPr>
            <w:tcW w:w="667" w:type="dxa"/>
            <w:gridSpan w:val="6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5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7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90" w:type="dxa"/>
            <w:gridSpan w:val="13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786079,25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123 373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885"/>
        </w:trPr>
        <w:tc>
          <w:tcPr>
            <w:tcW w:w="667" w:type="dxa"/>
            <w:gridSpan w:val="6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5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13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2159443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438498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321357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67" w:type="dxa"/>
            <w:gridSpan w:val="6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5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7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90" w:type="dxa"/>
            <w:gridSpan w:val="13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510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3419541,99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741357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396"/>
        </w:trPr>
        <w:tc>
          <w:tcPr>
            <w:tcW w:w="6683" w:type="dxa"/>
            <w:gridSpan w:val="3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3207241,99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561871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741357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469"/>
        </w:trPr>
        <w:tc>
          <w:tcPr>
            <w:tcW w:w="6683" w:type="dxa"/>
            <w:gridSpan w:val="3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15875" w:type="dxa"/>
            <w:gridSpan w:val="89"/>
            <w:shd w:val="clear" w:color="auto" w:fill="auto"/>
          </w:tcPr>
          <w:p w:rsidR="00133B12" w:rsidRPr="005D451A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133B12" w:rsidRPr="005D451A" w:rsidTr="00A31796">
        <w:tc>
          <w:tcPr>
            <w:tcW w:w="682" w:type="dxa"/>
            <w:gridSpan w:val="8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6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14595173,67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c>
          <w:tcPr>
            <w:tcW w:w="682" w:type="dxa"/>
            <w:gridSpan w:val="8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682" w:type="dxa"/>
            <w:gridSpan w:val="8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6"/>
            <w:vMerge w:val="restart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52" w:type="dxa"/>
            <w:gridSpan w:val="5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2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76050673,31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18158096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c>
          <w:tcPr>
            <w:tcW w:w="682" w:type="dxa"/>
            <w:gridSpan w:val="8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6"/>
            <w:vMerge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5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2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133B12" w:rsidRPr="005D451A" w:rsidTr="00A31796">
        <w:trPr>
          <w:trHeight w:val="345"/>
        </w:trPr>
        <w:tc>
          <w:tcPr>
            <w:tcW w:w="6683" w:type="dxa"/>
            <w:gridSpan w:val="31"/>
            <w:vMerge w:val="restart"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91512148,98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3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14850197,31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22093680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14715100</w:t>
            </w:r>
          </w:p>
        </w:tc>
        <w:tc>
          <w:tcPr>
            <w:tcW w:w="122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15500600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B12" w:rsidRPr="005D451A" w:rsidTr="00A31796">
        <w:trPr>
          <w:trHeight w:val="636"/>
        </w:trPr>
        <w:tc>
          <w:tcPr>
            <w:tcW w:w="6683" w:type="dxa"/>
            <w:gridSpan w:val="3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14595173,67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2860513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3083860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2891700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133B12" w:rsidRPr="005D451A" w:rsidTr="00A31796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3B12" w:rsidRPr="005B5A89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76065251,31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11989684,31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18158096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11823400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12608900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33B12" w:rsidRPr="005D451A" w:rsidTr="00A31796">
        <w:trPr>
          <w:trHeight w:val="648"/>
        </w:trPr>
        <w:tc>
          <w:tcPr>
            <w:tcW w:w="6683" w:type="dxa"/>
            <w:gridSpan w:val="31"/>
            <w:vMerge/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884825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7137A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851724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B12" w:rsidRPr="007137A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12" w:rsidRPr="007137A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3B12" w:rsidRPr="005D451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133B12" w:rsidRPr="005D451A" w:rsidRDefault="00133B12" w:rsidP="00133B12"/>
    <w:p w:rsidR="00133B12" w:rsidRDefault="00133B12" w:rsidP="00133B12"/>
    <w:p w:rsidR="00133B12" w:rsidRDefault="00133B12"/>
    <w:p w:rsidR="00133B12" w:rsidRDefault="00133B12">
      <w:pPr>
        <w:sectPr w:rsidR="00133B12" w:rsidSect="00133B1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33B12" w:rsidRDefault="00133B12"/>
    <w:p w:rsidR="00133B12" w:rsidRDefault="00133B12"/>
    <w:p w:rsidR="00133B12" w:rsidRDefault="00133B12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33B12" w:rsidTr="00A31796">
        <w:tc>
          <w:tcPr>
            <w:tcW w:w="5210" w:type="dxa"/>
          </w:tcPr>
          <w:p w:rsidR="00133B12" w:rsidRDefault="00133B12" w:rsidP="00A317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33B12" w:rsidRPr="0002369E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Кардымовский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236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«__»____________2018</w:t>
            </w:r>
          </w:p>
          <w:p w:rsidR="00133B12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B12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3B12" w:rsidRPr="0002369E" w:rsidRDefault="00133B12" w:rsidP="00A317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B12" w:rsidRPr="0002369E" w:rsidRDefault="00133B12" w:rsidP="00133B12">
      <w:pPr>
        <w:tabs>
          <w:tab w:val="left" w:pos="609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 муниципальную  программу «Развитие образования, молодежной политики и спорта на территории муниципального образования «Кардымовский район» Смоленской области» на 2014 - 2020 годы»</w:t>
      </w:r>
    </w:p>
    <w:p w:rsidR="00133B12" w:rsidRDefault="00133B12" w:rsidP="00133B12">
      <w:pPr>
        <w:tabs>
          <w:tab w:val="left" w:pos="609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2" w:rsidRPr="002467E4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133B12" w:rsidRPr="002467E4" w:rsidTr="00A3179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Pr="00E167BD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Pr="001560BE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1 029 791,440 тыс. рублей 47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коп., в том числе: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15 738,064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из федерального бюджета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644 901,418 тыс. рублей 12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 из областного бюджета,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317 299,048</w:t>
            </w:r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35 коп.  из районного бюджета, 51 852,910 тыс. рубле</w:t>
            </w:r>
            <w:proofErr w:type="gramStart"/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Pr="0015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иные источники </w:t>
            </w: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134 340,353 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38 коп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270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156 739,219 тыс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152 512,366 </w:t>
            </w:r>
            <w:r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44 718,214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100 507, 029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7 287, 123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133B12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149 671,155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31 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бюджет – 1 262,790 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53 324,580тыс. 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88 461,685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коп, 6 622,100  тыс. рублей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1560BE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F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163 244,284 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98 коп.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бюджет- 851,724 тыс. рублей, 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–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881,462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98 394,668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коп.</w:t>
            </w:r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8 116,430 тыс. рубле</w:t>
            </w:r>
            <w:proofErr w:type="gramStart"/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15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источник;</w:t>
            </w:r>
          </w:p>
          <w:p w:rsidR="00133B12" w:rsidRPr="00407FEB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138 909,630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2C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42 993,500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87 799,700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134 374,430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34 745,500</w:t>
            </w:r>
            <w:r w:rsidRPr="0020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91 512,500 тыс. рублей, </w:t>
            </w:r>
            <w:r w:rsidRPr="00E0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8 116,430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  <w:proofErr w:type="gramEnd"/>
          </w:p>
          <w:p w:rsidR="00133B12" w:rsidRPr="00E167BD" w:rsidRDefault="00133B12" w:rsidP="00A31796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133B12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2" w:rsidRPr="002467E4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133B12" w:rsidRPr="00407FEB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133B12" w:rsidRPr="001560BE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1 029 791,440 тыс. рублей 47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коп., в том числе: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15 738,064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из федерального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644 901,418 тыс. рублей 12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 из областного бюджета,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317 299,048</w:t>
      </w:r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 35 коп.  из районного бюджета, 51 852,910 тыс. рубле</w:t>
      </w:r>
      <w:proofErr w:type="gramStart"/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Pr="0015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иные источники </w:t>
      </w:r>
    </w:p>
    <w:p w:rsidR="00133B12" w:rsidRPr="00407FEB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133B12" w:rsidRPr="00E05B31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-  134 340,353 тыс. рублей 38 коп., в том числе: 2 188,700 тыс. рублей из федерального бюджета, 84 064,637 тыс. рублей 38 </w:t>
      </w:r>
      <w:proofErr w:type="spell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41 957,776 тыс. рублей из районного бюджета, 6 129,240 тыс. рублей – иные источники;</w:t>
      </w:r>
    </w:p>
    <w:p w:rsidR="00133B12" w:rsidRPr="00E05B31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156 739,219 тыс. рублей 90 коп., в том числе: 11 434,850 тыс. рублей – федеральный бюджет, 94 161,197  тыс. рублей 45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43 678,015 тыс. рублей 45 коп. – районный бюджет, 7 465,157 тыс. рублей – иные источники;</w:t>
      </w:r>
    </w:p>
    <w:p w:rsidR="00133B12" w:rsidRPr="00E05B31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152 512,366  тыс. рублей 90 коп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44 718,214  тыс. рублей  90 коп., областной бюджет – 100 507, 029 тыс. рублей, иные источники – 7 287, 123 тыс. рублей;</w:t>
      </w:r>
    </w:p>
    <w:p w:rsidR="00133B12" w:rsidRPr="00E05B31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149 671,155 тыс. рублей 31 коп., из них федеральный бюджет – 1 262,790 тыс. рублей, районный бюджет – 53 324,580 тыс. рублей, областной бюджет – 88 461,685 тыс. рублей 31 коп, 6 622,100  тыс. рублей 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источники;</w:t>
      </w:r>
    </w:p>
    <w:p w:rsidR="00133B12" w:rsidRPr="001560BE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2018 год</w:t>
      </w: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163 244,284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бюджет- 851,724 тыс. рублей, 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–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881,462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98 394,668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коп.</w:t>
      </w:r>
      <w:r w:rsidRPr="001560BE">
        <w:rPr>
          <w:rFonts w:ascii="Times New Roman" w:eastAsia="Times New Roman" w:hAnsi="Times New Roman" w:cs="Times New Roman"/>
          <w:sz w:val="28"/>
          <w:szCs w:val="28"/>
          <w:lang w:eastAsia="ru-RU"/>
        </w:rPr>
        <w:t>, 8 116,430 тыс. рублей- иные источник;</w:t>
      </w:r>
    </w:p>
    <w:p w:rsidR="00133B12" w:rsidRPr="00E05B31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138 909,630 тыс. рублей, из них районный бюджет – 42 993,500 тыс. рублей, областной бюджет – 87 799,700  тыс. рублей, 8 116,430 тыс. рубле</w:t>
      </w: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источники;</w:t>
      </w:r>
    </w:p>
    <w:p w:rsidR="00133B12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134 374,430 тыс. рублей, из них районный бюджет – 34 745,500 тыс. рублей, областной бюджет – 91 512,500 тыс. рублей, 8 116,430  тыс. рублей – иные источники.</w:t>
      </w:r>
      <w:proofErr w:type="gramEnd"/>
    </w:p>
    <w:p w:rsidR="00133B12" w:rsidRDefault="00133B12" w:rsidP="00133B12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3B12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B12" w:rsidRPr="002467E4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133B12" w:rsidRPr="002467E4" w:rsidTr="00A31796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2" w:rsidRPr="00E167BD" w:rsidRDefault="00133B12" w:rsidP="00A31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175 639,555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3 289, 990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61 302,477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76 168,589,95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34 878,498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иные источники.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133B12" w:rsidRPr="00E167BD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27 133,802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13 162,267 тыс. рублей 50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9 417,193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4 554, 341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30 339, 806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1 262,790 – федеральный бюджет,12 507, 910 тыс. рублей – областной бюджет, 11 706, 806 тыс. рублей 88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бюджет,4 862,300тыс. рублей – иные источники;</w:t>
            </w:r>
          </w:p>
          <w:p w:rsidR="00133B12" w:rsidRPr="00E90E5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30 703,690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12 897,560 тыс. рублей – районный бюджет, 12 486,700 тыс. рублей – областной бюджет, 5 319,430 тыс. рублей - иные источники</w:t>
            </w:r>
            <w:proofErr w:type="gramEnd"/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29 270,830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12 597,500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11 353,900 тыс. рублей – областной бюджет, 5 319,430 тыс. рублей – иные источники.</w:t>
            </w:r>
            <w:proofErr w:type="gramEnd"/>
          </w:p>
          <w:p w:rsidR="00133B12" w:rsidRPr="00E167BD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29 708,630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11 791,700 тыс. рублей - областной бюджет,12 597,500 тыс. рублей – районный бюджет, 5 319,430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источники.</w:t>
            </w:r>
          </w:p>
          <w:p w:rsidR="00133B12" w:rsidRPr="00E167BD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3B12" w:rsidRPr="002467E4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12" w:rsidRPr="002467E4" w:rsidRDefault="00133B12" w:rsidP="00133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133B12" w:rsidRPr="00407FEB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33B12" w:rsidRPr="00407FEB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 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175 639,555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3 289, 990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61 302,477 тыс. рублей 50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76 168,589,95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34 878,498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источники.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Pr="00733AA0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–14 292,250 тыс. рублей, из них федеральный бюджет – 2 027,200 тыс. рублей, районный бюджет – 8 060,224 тыс. рублей;  иные источники – 4 204,826 тыс. рублей;</w:t>
      </w:r>
      <w:proofErr w:type="gramEnd"/>
    </w:p>
    <w:p w:rsidR="00133B12" w:rsidRPr="00733AA0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4 190,546 тыс. рублей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8 891,805 тыс. рублей 25 коп., иные источники –5 298,741 тыс. рублей;</w:t>
      </w:r>
    </w:p>
    <w:p w:rsidR="00133B12" w:rsidRPr="00733AA0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год-  27 133,802  тыс. рублей 32 коп., в том числе: 13 162,267 тыс. рублей 50 коп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33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9 417,193 тыс. рублей 82 коп. – районный бюджет, 4 554,341 тыс. рублей  – иные источники;</w:t>
      </w:r>
    </w:p>
    <w:p w:rsidR="00133B12" w:rsidRPr="00EA7F08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30 339, 806  тыс. рублей 88 коп., в том числе: 1 262,790 – федеральный бюджет, 12 507, 910 тыс. рублей – областной бюджет, 11 706, 806 тыс. рублей 88 коп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бюджет,4 862,300 тыс. рублей – иные источники;</w:t>
      </w:r>
    </w:p>
    <w:p w:rsidR="00133B12" w:rsidRPr="00E90E5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30 703,690</w:t>
      </w:r>
      <w:r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12 897,560 тыс. рублей – районный бюджет, 12 486,700 тыс. рублей – областной бюджет, 5 319,430 тыс. рублей - иные источники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29 270,830 тыс. рублей, в том числе: 12 597,500 тыс. рублей – районный бюджет, 11 353,900 тыс. рублей – областной бюджет, 5 319,4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тыс. рублей – иные источники;</w:t>
      </w:r>
      <w:proofErr w:type="gramEnd"/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29 708,630 тыс. рублей, в том числе: 11 791,700 тыс. рублей - областной бюджет,12 597,500 тыс. рублей – районный бюджет, 5 319,430 тыс. рубле</w:t>
      </w:r>
      <w:proofErr w:type="gramStart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A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12" w:rsidRPr="002467E4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133B12" w:rsidRPr="00E167BD" w:rsidTr="00A31796">
        <w:tc>
          <w:tcPr>
            <w:tcW w:w="3369" w:type="dxa"/>
          </w:tcPr>
          <w:p w:rsidR="00133B12" w:rsidRPr="00E167BD" w:rsidRDefault="00133B12" w:rsidP="00A31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613 017,895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78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11 596, 350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452 850,036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132 350,796 тыс. рублей 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16 220, 712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90 667,240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65 625,878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22 318,580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коп.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2 722,782 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92 301,952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63 544,391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27 112, 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1 644,800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94 199,856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 коп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24 276,595 тыс. рублей – районный бюджет, 67 326,261 тыс. рублей 98 коп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2 597,000тыс. рублей – иные источники;</w:t>
            </w:r>
            <w:proofErr w:type="gramEnd"/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79 613,400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12 394,000тыс. рублей – районный бюджет, 64 622,400 тыс. рублей -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2 597, 000   тыс. рублей – иные источники;</w:t>
            </w:r>
            <w:proofErr w:type="gramEnd"/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73 854,900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4 146,000тыс. рублей – районный бюджет, 67 111,900 тыс. рублей – областной бюджет, </w:t>
            </w:r>
            <w:r w:rsidRPr="005A6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 000   тыс. рублей – иные источники;</w:t>
            </w:r>
            <w:proofErr w:type="gramEnd"/>
          </w:p>
          <w:p w:rsidR="00133B12" w:rsidRPr="00E167BD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133B12" w:rsidRPr="002467E4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133B12" w:rsidRPr="00407FEB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33B12" w:rsidRPr="00407FEB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613 017,895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11 596, 350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452 850,036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132 350,796 тыс. рублей 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16 220, 712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42 коп.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21 509,333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рублей 06 </w:t>
      </w:r>
      <w:proofErr w:type="spellStart"/>
      <w:r w:rsidRPr="0037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72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,240 тыс. рублей 20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65 625,878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рублей–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22 318,580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2 722,782  тыс. рублей–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B12" w:rsidRPr="00E1189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92 301,952 тыс. рублей 12 коп., в том числе: 63 544,391  тыс. рублей - областной бюджет, 27 112, 761 тыс. рублей 12 коп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 1 644,800  тыс. рублей  – иные источники;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94 199,856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коп</w:t>
      </w:r>
      <w:r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24 276,595 тыс. рублей – районный бюджет, 67 326,261 тыс. рублей 98 коп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2 597,000тыс. рублей – иные источники;</w:t>
      </w:r>
      <w:proofErr w:type="gramEnd"/>
    </w:p>
    <w:p w:rsidR="00133B12" w:rsidRPr="005A6EF0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79 613,400 тыс. рублей, в том числе: 12 394,000тыс. рублей – районный бюджет, 64 622,400 тыс. рублей - областной бюджет, 2 597, 000   тыс. рублей – иные источники;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EF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73 854,900 тыс. рублей, в том числе: 4 146,000 тыс. рублей – районный бюджет, 67 111,900 тыс. рублей – областной бюджет, 2 597, 000   тыс. рублей – иные источники;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3B12" w:rsidRPr="006426F0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133B12" w:rsidRPr="006426F0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133B12" w:rsidRPr="00E167BD" w:rsidTr="00A31796">
        <w:tc>
          <w:tcPr>
            <w:tcW w:w="4394" w:type="dxa"/>
          </w:tcPr>
          <w:p w:rsidR="00133B12" w:rsidRPr="00E167BD" w:rsidRDefault="00133B12" w:rsidP="00A31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45 426,693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44 523,270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864,723 тыс. рублей 50 коп. – областной бюджет, 38,7 тыс. рублей – иные источники.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  <w:proofErr w:type="gramEnd"/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6 331,678 тыс. рублей 72 </w:t>
            </w:r>
            <w:proofErr w:type="spell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proofErr w:type="gramStart"/>
            <w:r w:rsidRPr="00A0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них: 6 300,266 тыс. рублей 22 коп. - районный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бюджет, 21,412 тыс. рублей 50 коп.- областной бюджет; 10,0 тыс. рублей – иные источники;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6 689,118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6 269,418тыс. рублей - районный бюджет, 419,700 тыс. рубле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бюджет;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7 172,761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областной бюджет- 423,611 тыс. рублей,</w:t>
            </w:r>
            <w:r w:rsidRPr="00CF3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749,150тыс. рублей - районный бюджет;</w:t>
            </w:r>
            <w:proofErr w:type="gramEnd"/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Pr="006B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6 692,500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133B12" w:rsidRPr="00E167BD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133B12" w:rsidRPr="00407FEB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33B12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45 426,693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72 коп.</w:t>
      </w:r>
      <w:r w:rsidRPr="00A06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44 523,270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864,723 тыс. рублей 50 коп. – областной бюджет, 38,7 тыс. рублей – иные источники.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районный бюджет – 5 812,550 тыс. рублей;  иные источники – 8,7 тыс. рублей;</w:t>
      </w:r>
      <w:proofErr w:type="gramEnd"/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6 331, 678</w:t>
      </w:r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72 </w:t>
      </w:r>
      <w:proofErr w:type="spell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proofErr w:type="gramStart"/>
      <w:r w:rsidRPr="00A06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6 300 ,266 тыс. рублей 22 коп. - районный бюджет, 21, 412 тыс. рублей 50 коп.- областной бюджет;10,0 тыс. рублей – иные источники;</w:t>
      </w:r>
    </w:p>
    <w:p w:rsidR="00133B12" w:rsidRPr="006B7773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6 689,118 тыс. рублей из них: 6 269,418 тыс. рублей - районный бюджет, 419,700 тыс. рубле</w:t>
      </w:r>
      <w:proofErr w:type="gramStart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7 172,761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областной бюджет- 423,611 тыс. рублей, </w:t>
      </w:r>
      <w:r w:rsidRPr="00CF38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749,150тыс. рублей - районный бюджет;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6 692,500  тыс. рублей из них: 6 692,500  тыс. рублей - районный бюджет;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6 692,500  тыс. рублей из них: 6 692,500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- районный бюджет.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образования»»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133B12" w:rsidTr="00A3179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Default="00133B12" w:rsidP="00A31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15 007,649 тыс. рублей.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1 730,380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2 268,169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2 386,760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2 386, 600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2 099,340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2 068,200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133B12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Раздел 4 «Обоснование ресурсного обеспечения подпрограммы» изложить в следующей редакции: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133B12" w:rsidRPr="000F7D9A" w:rsidRDefault="00133B12" w:rsidP="0013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  подпрограммы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15 007,649 </w:t>
      </w: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рублей. Источник финансирования - районный бюджет  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1730,380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районный бюджет – 1730,380 тыс. рублей;  иные источники - 0,0тыс. рублей;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из них районный бюджет – 2 268,169 тыс. рублей, иные источники - 0,0 тыс. рублей;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2 386,760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2 386, 600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2 099,340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2 068,200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(районный бюджет);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1.7</w:t>
      </w:r>
      <w:r w:rsidRPr="005B3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133B12" w:rsidRPr="005B3DBA" w:rsidTr="00A3179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Pr="005B3DBA" w:rsidRDefault="00133B12" w:rsidP="00A31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7 420,548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 коп.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5 508,248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24коп.</w:t>
            </w:r>
            <w:proofErr w:type="gramStart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счет средств областного бюджета  - 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1 912,300тыс. рублей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2 450,086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58 коп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районный бюджет - 750,086 тыс. рублей 58 коп</w:t>
            </w:r>
            <w:proofErr w:type="gramStart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 </w:t>
            </w:r>
            <w:proofErr w:type="gramEnd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 - 1 700,000 тыс. рублей;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1 550,919 тыс. рублей 67 </w:t>
            </w:r>
            <w:proofErr w:type="spellStart"/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</w:t>
            </w:r>
            <w:proofErr w:type="gramStart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районный бюджет – 1 550,919 тыс. рублей 67 коп., иные источники - 0,0 тыс. рублей;</w:t>
            </w:r>
          </w:p>
          <w:p w:rsidR="00133B12" w:rsidRPr="005B3DB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1 484, 313  тыс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рублей99 коп</w:t>
            </w:r>
            <w:proofErr w:type="gramStart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 районный бюджет – 1 272, 013  тыс. рублей 99 коп, областной бюджет – 212, 300;</w:t>
            </w:r>
          </w:p>
          <w:p w:rsidR="00133B12" w:rsidRPr="005B3DB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561,871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561,871 тыс. рублей;</w:t>
            </w:r>
          </w:p>
          <w:p w:rsidR="00133B12" w:rsidRPr="005B3DBA" w:rsidRDefault="00133B12" w:rsidP="00A31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741,357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из них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741,357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316,000 тыс. рублей;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5B3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316,000 </w:t>
            </w: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 районный бюджет – 316,000 тыс. рублей;</w:t>
            </w:r>
          </w:p>
          <w:p w:rsidR="00133B12" w:rsidRPr="005B3DBA" w:rsidRDefault="00133B12" w:rsidP="00A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7 420,548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 коп.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5 508,248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24коп.</w:t>
      </w:r>
      <w:proofErr w:type="gramStart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областного бюджета  - 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1 912,300тыс. рублей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тыс. рублей 58 коп</w:t>
      </w:r>
      <w:proofErr w:type="gramStart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- 750,086 тыс. рублей 58 коп.;  областной бюджет  - 1 700,0 тыс. рублей;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1 550,919 тыс. рублей 67 коп</w:t>
      </w:r>
      <w:proofErr w:type="gramStart"/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</w:t>
      </w:r>
      <w:proofErr w:type="gramEnd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              1 550,919 тыс. рублей 67 коп., иные источники - 0,0 тыс. рублей;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2016 год  –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1 484,313  тыс. рублей  99 коп</w:t>
      </w:r>
      <w:proofErr w:type="gramStart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 районный бюджет – 1 272,013  тыс. рублей 99 коп, областной бюджет – 212 ,300 тыс. рублей;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561,871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561,871 тыс. рублей;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741,357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741,357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33B12" w:rsidRPr="005B3DBA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год-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316,000 тыс. рублей;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</w:t>
      </w:r>
      <w:r w:rsidRPr="005B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316,000 </w:t>
      </w: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 районный бюджет – 316,000 тыс. рублей.</w:t>
      </w:r>
    </w:p>
    <w:p w:rsidR="00133B12" w:rsidRPr="005B3DBA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обеспечивающей подпрограмме </w:t>
      </w:r>
    </w:p>
    <w:p w:rsidR="00133B12" w:rsidRPr="00E50F94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1.8.1.П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«Источники и объемы финансирования подпрограммы» изложить в следующей редакции:</w:t>
      </w:r>
    </w:p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133B12" w:rsidRPr="00407FEB" w:rsidTr="00A31796">
        <w:tc>
          <w:tcPr>
            <w:tcW w:w="4638" w:type="dxa"/>
          </w:tcPr>
          <w:p w:rsidR="00133B12" w:rsidRPr="00407FEB" w:rsidRDefault="00133B12" w:rsidP="00A317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148 101,788</w:t>
            </w:r>
            <w:r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рублей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0B32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  в том числе: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бюджет- 851,724 тыс. рублей,126 547,880 тыс. рублей 14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20 702,184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133B12" w:rsidRPr="00407FEB" w:rsidRDefault="00133B12" w:rsidP="00A317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27 070,484 тыс. рублей 38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133B12" w:rsidRPr="00407FEB" w:rsidRDefault="00133B12" w:rsidP="00A3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29 519,155 тыс. рублей 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133B12" w:rsidRPr="00407FEB" w:rsidRDefault="00133B12" w:rsidP="00A317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66F16">
              <w:rPr>
                <w:rFonts w:ascii="Times New Roman" w:eastAsia="Calibri" w:hAnsi="Times New Roman" w:cs="Times New Roman"/>
                <w:sz w:val="28"/>
                <w:szCs w:val="28"/>
              </w:rPr>
              <w:t>24 352, 571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Pr="000B32B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21 485,171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2 867,400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133B12" w:rsidRPr="00407FEB" w:rsidRDefault="00133B12" w:rsidP="00A317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14 850,197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11 989,684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2 860,513 тыс. рублей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133B12" w:rsidRPr="00407FEB" w:rsidRDefault="00133B12" w:rsidP="00A317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22 093,680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 рублей, в том числе: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федеральный бюджет- 851,724 тыс. рублей,18 158,096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3 083,860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133B12" w:rsidRPr="00407FEB" w:rsidRDefault="00133B12" w:rsidP="00A317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14 715,100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11 823,400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  <w:proofErr w:type="gramEnd"/>
          </w:p>
          <w:p w:rsidR="00133B12" w:rsidRPr="00407FEB" w:rsidRDefault="00133B12" w:rsidP="00A3179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15 500,600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2 891,700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бюджет, 12 608,900 тыс. рублей – областной бюджет.</w:t>
            </w:r>
            <w:proofErr w:type="gramEnd"/>
          </w:p>
          <w:p w:rsidR="00133B12" w:rsidRPr="00407FEB" w:rsidRDefault="00133B12" w:rsidP="00A31796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133B12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133B12" w:rsidRPr="00407FEB" w:rsidRDefault="00133B12" w:rsidP="0013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33B12" w:rsidRPr="00407FEB" w:rsidRDefault="00133B12" w:rsidP="00133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Calibri" w:hAnsi="Times New Roman" w:cs="Times New Roman"/>
          <w:sz w:val="28"/>
          <w:szCs w:val="28"/>
        </w:rPr>
        <w:t>Объем финансир</w:t>
      </w:r>
      <w:r>
        <w:rPr>
          <w:rFonts w:ascii="Times New Roman" w:eastAsia="Calibri" w:hAnsi="Times New Roman" w:cs="Times New Roman"/>
          <w:sz w:val="28"/>
          <w:szCs w:val="28"/>
        </w:rPr>
        <w:t>ования  подпрограммы составляет:</w:t>
      </w:r>
      <w:r>
        <w:rPr>
          <w:rFonts w:ascii="Times New Roman" w:eastAsia="Calibri" w:hAnsi="Times New Roman" w:cs="Times New Roman"/>
          <w:b/>
          <w:sz w:val="28"/>
          <w:szCs w:val="28"/>
        </w:rPr>
        <w:t>148 101,788</w:t>
      </w:r>
      <w:r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B32B4">
        <w:rPr>
          <w:rFonts w:ascii="Times New Roman" w:eastAsia="Calibri" w:hAnsi="Times New Roman" w:cs="Times New Roman"/>
          <w:b/>
          <w:sz w:val="28"/>
          <w:szCs w:val="28"/>
        </w:rPr>
        <w:t>4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>,  в том числе: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бюджет- 851,724 тыс. рублей,126 547,880 тыс. рублей 14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20 702,184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 коп.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бюджет.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33B12" w:rsidRPr="00407FEB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27 070,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484  тыс. 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3 184,902 тыс. рублей; областной бюджет – 23 885,582 тыс. рублей 38 коп.;</w:t>
      </w:r>
    </w:p>
    <w:p w:rsidR="00133B12" w:rsidRPr="00972458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38 </w:t>
      </w:r>
      <w:proofErr w:type="spell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</w:t>
      </w:r>
      <w:proofErr w:type="gramStart"/>
      <w:r w:rsidRPr="0022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26 597,046 тыс. рублей 45 коп.;</w:t>
      </w:r>
    </w:p>
    <w:p w:rsidR="00133B12" w:rsidRPr="00407FEB" w:rsidRDefault="00133B12" w:rsidP="00133B1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25D6F">
        <w:rPr>
          <w:rFonts w:ascii="Times New Roman" w:eastAsia="Calibri" w:hAnsi="Times New Roman" w:cs="Times New Roman"/>
          <w:b/>
          <w:sz w:val="28"/>
          <w:szCs w:val="28"/>
        </w:rPr>
        <w:t>24 352,571  тыс.  рублей 67 коп.,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в том числе: </w:t>
      </w:r>
      <w:r>
        <w:rPr>
          <w:rFonts w:ascii="Times New Roman" w:eastAsia="Calibri" w:hAnsi="Times New Roman" w:cs="Times New Roman"/>
          <w:sz w:val="28"/>
          <w:szCs w:val="28"/>
        </w:rPr>
        <w:t>21 485 171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2 867 400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133B12" w:rsidRDefault="00133B12" w:rsidP="00133B1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315">
        <w:rPr>
          <w:rFonts w:ascii="Times New Roman" w:eastAsia="Calibri" w:hAnsi="Times New Roman" w:cs="Times New Roman"/>
          <w:sz w:val="28"/>
          <w:szCs w:val="28"/>
        </w:rPr>
        <w:t>2017 год –  14 850,197  тыс.  рублей 31 коп</w:t>
      </w:r>
      <w:proofErr w:type="gramStart"/>
      <w:r w:rsidRPr="0078531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85315">
        <w:rPr>
          <w:rFonts w:ascii="Times New Roman" w:eastAsia="Calibri" w:hAnsi="Times New Roman" w:cs="Times New Roman"/>
          <w:sz w:val="28"/>
          <w:szCs w:val="28"/>
        </w:rPr>
        <w:t>в том числе: 11 989,684 тыс. рублей 31 коп   – областной бюджет, 2 860,513 тыс. рублей – районный бюджет;</w:t>
      </w:r>
    </w:p>
    <w:p w:rsidR="00133B12" w:rsidRPr="00407FEB" w:rsidRDefault="00133B12" w:rsidP="00133B1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22 093,680 </w:t>
      </w:r>
      <w:r w:rsidRPr="00407FEB">
        <w:rPr>
          <w:rFonts w:ascii="Times New Roman" w:eastAsia="Calibri" w:hAnsi="Times New Roman" w:cs="Times New Roman"/>
          <w:sz w:val="28"/>
          <w:szCs w:val="28"/>
        </w:rPr>
        <w:t>тыс.  рублей, в том числе: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федеральный бюджет- 851,724 тыс. рублей,18 158,096 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 – областной бюджет, </w:t>
      </w:r>
      <w:r>
        <w:rPr>
          <w:rFonts w:ascii="Times New Roman" w:eastAsia="Calibri" w:hAnsi="Times New Roman" w:cs="Times New Roman"/>
          <w:sz w:val="28"/>
          <w:szCs w:val="28"/>
        </w:rPr>
        <w:t>3 083,860</w:t>
      </w:r>
      <w:r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</w:t>
      </w:r>
      <w:proofErr w:type="gramStart"/>
      <w:r w:rsidRPr="00407FEB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Pr="00407FEB">
        <w:rPr>
          <w:rFonts w:ascii="Times New Roman" w:eastAsia="Calibri" w:hAnsi="Times New Roman" w:cs="Times New Roman"/>
          <w:sz w:val="28"/>
          <w:szCs w:val="28"/>
        </w:rPr>
        <w:t>йонный бюджет;</w:t>
      </w:r>
    </w:p>
    <w:p w:rsidR="00133B12" w:rsidRDefault="00133B12" w:rsidP="00133B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14 715,100  тыс.  рублей, в том числе: 11 823,400 тыс. рублей   – областной бюджет, 2 891,700 тыс. рублей  – районный бюджет;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3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15 500,600   тыс.  рублей, в том числе: 2 891,700 тыс. рублей – районный бюджет, 12 608,900 тыс. рублей – областной бюджет.</w:t>
      </w:r>
      <w:proofErr w:type="gramEnd"/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133B12" w:rsidRDefault="00133B12" w:rsidP="00133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12" w:rsidRDefault="00133B12" w:rsidP="00133B12"/>
    <w:p w:rsidR="00133B12" w:rsidRDefault="00133B12"/>
    <w:sectPr w:rsidR="00133B12" w:rsidSect="00594F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00" w:rsidRDefault="00595700" w:rsidP="00A6505E">
      <w:pPr>
        <w:spacing w:after="0" w:line="240" w:lineRule="auto"/>
      </w:pPr>
      <w:r>
        <w:separator/>
      </w:r>
    </w:p>
  </w:endnote>
  <w:endnote w:type="continuationSeparator" w:id="0">
    <w:p w:rsidR="00595700" w:rsidRDefault="00595700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78" w:rsidRPr="009F2878" w:rsidRDefault="009F2878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00685  от 13.09.2018,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13.09.2018 16:01:21,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00" w:rsidRDefault="00595700" w:rsidP="00A6505E">
      <w:pPr>
        <w:spacing w:after="0" w:line="240" w:lineRule="auto"/>
      </w:pPr>
      <w:r>
        <w:separator/>
      </w:r>
    </w:p>
  </w:footnote>
  <w:footnote w:type="continuationSeparator" w:id="0">
    <w:p w:rsidR="00595700" w:rsidRDefault="00595700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1321D"/>
    <w:rsid w:val="0002250B"/>
    <w:rsid w:val="00033C9D"/>
    <w:rsid w:val="00037AA9"/>
    <w:rsid w:val="000418D0"/>
    <w:rsid w:val="00043871"/>
    <w:rsid w:val="00062B2B"/>
    <w:rsid w:val="00070833"/>
    <w:rsid w:val="000932A1"/>
    <w:rsid w:val="00096937"/>
    <w:rsid w:val="000A05BB"/>
    <w:rsid w:val="000A38D9"/>
    <w:rsid w:val="000A714C"/>
    <w:rsid w:val="000A76F1"/>
    <w:rsid w:val="000B0437"/>
    <w:rsid w:val="000B32B4"/>
    <w:rsid w:val="000C321E"/>
    <w:rsid w:val="000C64B6"/>
    <w:rsid w:val="000D102D"/>
    <w:rsid w:val="000D6C50"/>
    <w:rsid w:val="000F4959"/>
    <w:rsid w:val="001058D5"/>
    <w:rsid w:val="00105BD0"/>
    <w:rsid w:val="001072D1"/>
    <w:rsid w:val="00120A47"/>
    <w:rsid w:val="00122B56"/>
    <w:rsid w:val="00123F14"/>
    <w:rsid w:val="00133B12"/>
    <w:rsid w:val="00141E0B"/>
    <w:rsid w:val="00153C65"/>
    <w:rsid w:val="001547F5"/>
    <w:rsid w:val="00162C9C"/>
    <w:rsid w:val="00166E71"/>
    <w:rsid w:val="0018619B"/>
    <w:rsid w:val="0019414A"/>
    <w:rsid w:val="00196FBB"/>
    <w:rsid w:val="001A07A3"/>
    <w:rsid w:val="001A1877"/>
    <w:rsid w:val="001A228A"/>
    <w:rsid w:val="001A7240"/>
    <w:rsid w:val="001B59AF"/>
    <w:rsid w:val="001B5DE8"/>
    <w:rsid w:val="001B6E98"/>
    <w:rsid w:val="001C12B3"/>
    <w:rsid w:val="001C3439"/>
    <w:rsid w:val="001C7C4C"/>
    <w:rsid w:val="001E733F"/>
    <w:rsid w:val="001F27EE"/>
    <w:rsid w:val="001F7D9B"/>
    <w:rsid w:val="00204979"/>
    <w:rsid w:val="00205515"/>
    <w:rsid w:val="00207731"/>
    <w:rsid w:val="00211E29"/>
    <w:rsid w:val="00214D4A"/>
    <w:rsid w:val="00217016"/>
    <w:rsid w:val="00225D6F"/>
    <w:rsid w:val="00230FB5"/>
    <w:rsid w:val="00231139"/>
    <w:rsid w:val="00232D49"/>
    <w:rsid w:val="002409E2"/>
    <w:rsid w:val="00256376"/>
    <w:rsid w:val="00261FE9"/>
    <w:rsid w:val="00270E90"/>
    <w:rsid w:val="0027418C"/>
    <w:rsid w:val="002845FB"/>
    <w:rsid w:val="00293819"/>
    <w:rsid w:val="002A214D"/>
    <w:rsid w:val="002E509B"/>
    <w:rsid w:val="002F47AB"/>
    <w:rsid w:val="002F4C45"/>
    <w:rsid w:val="002F627B"/>
    <w:rsid w:val="002F7CC8"/>
    <w:rsid w:val="002F7FFD"/>
    <w:rsid w:val="003015FE"/>
    <w:rsid w:val="00320A90"/>
    <w:rsid w:val="003339DC"/>
    <w:rsid w:val="00345AF5"/>
    <w:rsid w:val="0034635F"/>
    <w:rsid w:val="003603BD"/>
    <w:rsid w:val="0036211A"/>
    <w:rsid w:val="003659B1"/>
    <w:rsid w:val="00365EA2"/>
    <w:rsid w:val="00372689"/>
    <w:rsid w:val="0039658D"/>
    <w:rsid w:val="00396D6A"/>
    <w:rsid w:val="003A0CA0"/>
    <w:rsid w:val="003A2621"/>
    <w:rsid w:val="003B3BCA"/>
    <w:rsid w:val="003B4076"/>
    <w:rsid w:val="003B6487"/>
    <w:rsid w:val="003C2BF4"/>
    <w:rsid w:val="003D6B67"/>
    <w:rsid w:val="003E0DF7"/>
    <w:rsid w:val="00415674"/>
    <w:rsid w:val="00421C09"/>
    <w:rsid w:val="00441283"/>
    <w:rsid w:val="004420F8"/>
    <w:rsid w:val="004445BA"/>
    <w:rsid w:val="00445E93"/>
    <w:rsid w:val="00446CCA"/>
    <w:rsid w:val="0045128E"/>
    <w:rsid w:val="004517CA"/>
    <w:rsid w:val="00452764"/>
    <w:rsid w:val="00464D4C"/>
    <w:rsid w:val="00483950"/>
    <w:rsid w:val="004A1711"/>
    <w:rsid w:val="004A5B18"/>
    <w:rsid w:val="004B0813"/>
    <w:rsid w:val="004B1468"/>
    <w:rsid w:val="004B44C6"/>
    <w:rsid w:val="004B4F97"/>
    <w:rsid w:val="004D5B86"/>
    <w:rsid w:val="004E0CF5"/>
    <w:rsid w:val="005049C4"/>
    <w:rsid w:val="00516AF7"/>
    <w:rsid w:val="005225D5"/>
    <w:rsid w:val="00524A0D"/>
    <w:rsid w:val="00525B5D"/>
    <w:rsid w:val="0052702D"/>
    <w:rsid w:val="005304EA"/>
    <w:rsid w:val="005326ED"/>
    <w:rsid w:val="005449A7"/>
    <w:rsid w:val="005501DA"/>
    <w:rsid w:val="005511F5"/>
    <w:rsid w:val="005537A5"/>
    <w:rsid w:val="00563361"/>
    <w:rsid w:val="00565543"/>
    <w:rsid w:val="00580508"/>
    <w:rsid w:val="00580712"/>
    <w:rsid w:val="0058446C"/>
    <w:rsid w:val="00594F01"/>
    <w:rsid w:val="00595700"/>
    <w:rsid w:val="005A6EF0"/>
    <w:rsid w:val="005C0556"/>
    <w:rsid w:val="005C65CB"/>
    <w:rsid w:val="005C664D"/>
    <w:rsid w:val="005C6AF2"/>
    <w:rsid w:val="005D3DBE"/>
    <w:rsid w:val="005D71FC"/>
    <w:rsid w:val="005E5814"/>
    <w:rsid w:val="005F6DBD"/>
    <w:rsid w:val="00613382"/>
    <w:rsid w:val="00621CB9"/>
    <w:rsid w:val="006426F0"/>
    <w:rsid w:val="00650DED"/>
    <w:rsid w:val="00654CFF"/>
    <w:rsid w:val="00663743"/>
    <w:rsid w:val="00667893"/>
    <w:rsid w:val="00670DFC"/>
    <w:rsid w:val="00671C47"/>
    <w:rsid w:val="006850CB"/>
    <w:rsid w:val="006A370E"/>
    <w:rsid w:val="006A7B05"/>
    <w:rsid w:val="006B2C73"/>
    <w:rsid w:val="006B3994"/>
    <w:rsid w:val="006B7773"/>
    <w:rsid w:val="006C0A4A"/>
    <w:rsid w:val="006D286D"/>
    <w:rsid w:val="006E393C"/>
    <w:rsid w:val="006F1EBE"/>
    <w:rsid w:val="00700BA3"/>
    <w:rsid w:val="0070723C"/>
    <w:rsid w:val="00715F51"/>
    <w:rsid w:val="007234EA"/>
    <w:rsid w:val="007319FE"/>
    <w:rsid w:val="00731DFD"/>
    <w:rsid w:val="00733AA0"/>
    <w:rsid w:val="007341F0"/>
    <w:rsid w:val="00742E4E"/>
    <w:rsid w:val="007649E2"/>
    <w:rsid w:val="007656E5"/>
    <w:rsid w:val="007731BC"/>
    <w:rsid w:val="0077330B"/>
    <w:rsid w:val="0078221F"/>
    <w:rsid w:val="00785315"/>
    <w:rsid w:val="007950FF"/>
    <w:rsid w:val="0079742C"/>
    <w:rsid w:val="007975B4"/>
    <w:rsid w:val="00797F0D"/>
    <w:rsid w:val="007A1364"/>
    <w:rsid w:val="007A6779"/>
    <w:rsid w:val="007B1DC2"/>
    <w:rsid w:val="007B51DF"/>
    <w:rsid w:val="007C175A"/>
    <w:rsid w:val="007C1ED3"/>
    <w:rsid w:val="007D3522"/>
    <w:rsid w:val="007D4A89"/>
    <w:rsid w:val="007D7442"/>
    <w:rsid w:val="007E0F1A"/>
    <w:rsid w:val="007E4538"/>
    <w:rsid w:val="007E55CB"/>
    <w:rsid w:val="007F48CD"/>
    <w:rsid w:val="00810B67"/>
    <w:rsid w:val="0081159B"/>
    <w:rsid w:val="0081243A"/>
    <w:rsid w:val="00824C1E"/>
    <w:rsid w:val="00843CF7"/>
    <w:rsid w:val="00857FF0"/>
    <w:rsid w:val="00864681"/>
    <w:rsid w:val="0087673A"/>
    <w:rsid w:val="00894C4D"/>
    <w:rsid w:val="008A1C51"/>
    <w:rsid w:val="008A22B0"/>
    <w:rsid w:val="008B40D3"/>
    <w:rsid w:val="008B4D2C"/>
    <w:rsid w:val="0090279C"/>
    <w:rsid w:val="00904AA6"/>
    <w:rsid w:val="00912B71"/>
    <w:rsid w:val="0091770D"/>
    <w:rsid w:val="009312C3"/>
    <w:rsid w:val="009655D3"/>
    <w:rsid w:val="00972458"/>
    <w:rsid w:val="00977D72"/>
    <w:rsid w:val="00981430"/>
    <w:rsid w:val="00981D62"/>
    <w:rsid w:val="009A488E"/>
    <w:rsid w:val="009B2C44"/>
    <w:rsid w:val="009C7E74"/>
    <w:rsid w:val="009D0C61"/>
    <w:rsid w:val="009E46A5"/>
    <w:rsid w:val="009F2878"/>
    <w:rsid w:val="009F3E04"/>
    <w:rsid w:val="00A01A0A"/>
    <w:rsid w:val="00A05C17"/>
    <w:rsid w:val="00A06CFD"/>
    <w:rsid w:val="00A1228D"/>
    <w:rsid w:val="00A15D7B"/>
    <w:rsid w:val="00A25C73"/>
    <w:rsid w:val="00A36B40"/>
    <w:rsid w:val="00A41665"/>
    <w:rsid w:val="00A55522"/>
    <w:rsid w:val="00A60078"/>
    <w:rsid w:val="00A60539"/>
    <w:rsid w:val="00A641E0"/>
    <w:rsid w:val="00A6435F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7F2F"/>
    <w:rsid w:val="00B22C34"/>
    <w:rsid w:val="00B40D03"/>
    <w:rsid w:val="00B52290"/>
    <w:rsid w:val="00B5697E"/>
    <w:rsid w:val="00B66858"/>
    <w:rsid w:val="00B75865"/>
    <w:rsid w:val="00B85168"/>
    <w:rsid w:val="00B92475"/>
    <w:rsid w:val="00B92FD4"/>
    <w:rsid w:val="00B9799F"/>
    <w:rsid w:val="00BA0D6F"/>
    <w:rsid w:val="00BB7BB6"/>
    <w:rsid w:val="00BD56DE"/>
    <w:rsid w:val="00BE1645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1D2"/>
    <w:rsid w:val="00C45341"/>
    <w:rsid w:val="00C57D62"/>
    <w:rsid w:val="00C63F9F"/>
    <w:rsid w:val="00C729A0"/>
    <w:rsid w:val="00C83946"/>
    <w:rsid w:val="00C870EA"/>
    <w:rsid w:val="00C92978"/>
    <w:rsid w:val="00CA1EEC"/>
    <w:rsid w:val="00CB1949"/>
    <w:rsid w:val="00CB7932"/>
    <w:rsid w:val="00CC246E"/>
    <w:rsid w:val="00CC425E"/>
    <w:rsid w:val="00CD0E32"/>
    <w:rsid w:val="00CD55F9"/>
    <w:rsid w:val="00CE067A"/>
    <w:rsid w:val="00D0171A"/>
    <w:rsid w:val="00D04A54"/>
    <w:rsid w:val="00D118ED"/>
    <w:rsid w:val="00D24C68"/>
    <w:rsid w:val="00D25398"/>
    <w:rsid w:val="00D26756"/>
    <w:rsid w:val="00D33498"/>
    <w:rsid w:val="00D350CE"/>
    <w:rsid w:val="00D36428"/>
    <w:rsid w:val="00D42194"/>
    <w:rsid w:val="00D62DC2"/>
    <w:rsid w:val="00D7055A"/>
    <w:rsid w:val="00D772EA"/>
    <w:rsid w:val="00D85B1D"/>
    <w:rsid w:val="00D86DD7"/>
    <w:rsid w:val="00D92C9D"/>
    <w:rsid w:val="00DA0641"/>
    <w:rsid w:val="00DA11CC"/>
    <w:rsid w:val="00DA4411"/>
    <w:rsid w:val="00DA609F"/>
    <w:rsid w:val="00DA63B6"/>
    <w:rsid w:val="00DA705E"/>
    <w:rsid w:val="00DB1F81"/>
    <w:rsid w:val="00DB6BCB"/>
    <w:rsid w:val="00DC1397"/>
    <w:rsid w:val="00DC419D"/>
    <w:rsid w:val="00DC7949"/>
    <w:rsid w:val="00DD0009"/>
    <w:rsid w:val="00DD2F44"/>
    <w:rsid w:val="00E00330"/>
    <w:rsid w:val="00E01312"/>
    <w:rsid w:val="00E05B31"/>
    <w:rsid w:val="00E11892"/>
    <w:rsid w:val="00E14EAD"/>
    <w:rsid w:val="00E155AE"/>
    <w:rsid w:val="00E219AE"/>
    <w:rsid w:val="00E31D44"/>
    <w:rsid w:val="00E473AA"/>
    <w:rsid w:val="00E50471"/>
    <w:rsid w:val="00E50F94"/>
    <w:rsid w:val="00E60A52"/>
    <w:rsid w:val="00E66F16"/>
    <w:rsid w:val="00E6715F"/>
    <w:rsid w:val="00E73B34"/>
    <w:rsid w:val="00E76264"/>
    <w:rsid w:val="00E81BBD"/>
    <w:rsid w:val="00E9061E"/>
    <w:rsid w:val="00E9082E"/>
    <w:rsid w:val="00E92E99"/>
    <w:rsid w:val="00EA304F"/>
    <w:rsid w:val="00EA4DBC"/>
    <w:rsid w:val="00EA7F08"/>
    <w:rsid w:val="00ED4311"/>
    <w:rsid w:val="00ED5527"/>
    <w:rsid w:val="00ED609F"/>
    <w:rsid w:val="00EE422E"/>
    <w:rsid w:val="00EF00FA"/>
    <w:rsid w:val="00EF6CAD"/>
    <w:rsid w:val="00EF7B69"/>
    <w:rsid w:val="00F14896"/>
    <w:rsid w:val="00F17870"/>
    <w:rsid w:val="00F22120"/>
    <w:rsid w:val="00F36A3D"/>
    <w:rsid w:val="00F40E52"/>
    <w:rsid w:val="00F428BD"/>
    <w:rsid w:val="00F50DD9"/>
    <w:rsid w:val="00F54702"/>
    <w:rsid w:val="00F7051B"/>
    <w:rsid w:val="00F83A85"/>
    <w:rsid w:val="00F86094"/>
    <w:rsid w:val="00F867A2"/>
    <w:rsid w:val="00F97E55"/>
    <w:rsid w:val="00FA5BC9"/>
    <w:rsid w:val="00FA6565"/>
    <w:rsid w:val="00FA714C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133B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3B12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33B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3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33B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3B1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3B12"/>
  </w:style>
  <w:style w:type="character" w:customStyle="1" w:styleId="apple-style-span">
    <w:name w:val="apple-style-span"/>
    <w:rsid w:val="00133B12"/>
    <w:rPr>
      <w:rFonts w:cs="Times New Roman"/>
    </w:rPr>
  </w:style>
  <w:style w:type="paragraph" w:customStyle="1" w:styleId="ConsPlusNonformat">
    <w:name w:val="ConsPlusNonformat"/>
    <w:rsid w:val="00133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3B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133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133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3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33B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133B12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d">
    <w:name w:val="page number"/>
    <w:rsid w:val="00133B12"/>
    <w:rPr>
      <w:rFonts w:cs="Times New Roman"/>
    </w:rPr>
  </w:style>
  <w:style w:type="paragraph" w:customStyle="1" w:styleId="91">
    <w:name w:val="Основной текст (9)1"/>
    <w:basedOn w:val="a"/>
    <w:rsid w:val="00133B12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133B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133B12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semiHidden/>
    <w:unhideWhenUsed/>
    <w:rsid w:val="00133B1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33B12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133B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133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133B1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Title"/>
    <w:basedOn w:val="a"/>
    <w:link w:val="af3"/>
    <w:qFormat/>
    <w:rsid w:val="00133B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133B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Без интервала Знак"/>
    <w:link w:val="af0"/>
    <w:uiPriority w:val="99"/>
    <w:rsid w:val="00133B1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3B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uiPriority w:val="99"/>
    <w:rsid w:val="001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13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5E"/>
  </w:style>
  <w:style w:type="character" w:customStyle="1" w:styleId="apple-converted-space">
    <w:name w:val="apple-converted-space"/>
    <w:basedOn w:val="a0"/>
    <w:rsid w:val="00B22C34"/>
  </w:style>
  <w:style w:type="character" w:styleId="a7">
    <w:name w:val="Hyperlink"/>
    <w:basedOn w:val="a0"/>
    <w:uiPriority w:val="99"/>
    <w:semiHidden/>
    <w:unhideWhenUsed/>
    <w:rsid w:val="00B22C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n.kardymovo.ru/files/371/obrazovanie-2014-2020-izm-429-14-07-15.doc" TargetMode="External"/><Relationship Id="rId18" Type="http://schemas.openxmlformats.org/officeDocument/2006/relationships/hyperlink" Target="http://econ.kardymovo.ru/files/387/obrazovanie-iyul-2016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n.kardymovo.ru/files/400/postanovlenie-obrazovanie-fevral-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371/obrazovanie-2014-2020-izm-429-14-07-15.doc" TargetMode="External"/><Relationship Id="rId17" Type="http://schemas.openxmlformats.org/officeDocument/2006/relationships/hyperlink" Target="http://econ.kardymovo.ru/files/387/programma-obrazovanie-ot-01-06-2016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on.kardymovo.ru/files/371/izm-v-progr-dekabr-1.docx" TargetMode="External"/><Relationship Id="rId20" Type="http://schemas.openxmlformats.org/officeDocument/2006/relationships/hyperlink" Target="http://econ.kardymovo.ru/files/387/post-izm-v-progbraz-oktyabr-docx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1/obrazovanie-2014-2020-izm-308-18-05-15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con.kardymovo.ru/files/371/deyatelnost-administracii-2014-2020-izm-550-03-09-2015.doc" TargetMode="External"/><Relationship Id="rId23" Type="http://schemas.openxmlformats.org/officeDocument/2006/relationships/hyperlink" Target="http://econ.kardymovo.ru/files/400/obrazovanie-15-06-2017.docx" TargetMode="External"/><Relationship Id="rId10" Type="http://schemas.openxmlformats.org/officeDocument/2006/relationships/hyperlink" Target="http://econ.kardymovo.ru/files/371/obrazovanie-2014-2020-izm-272-20-04-15.doc" TargetMode="External"/><Relationship Id="rId19" Type="http://schemas.openxmlformats.org/officeDocument/2006/relationships/hyperlink" Target="http://econ.kardymovo.ru/files/387/obrazovanie-avgust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.kardymovo.ru/files/371/obrazovanie-2014-2020-izm-208-02-04-15.doc" TargetMode="External"/><Relationship Id="rId14" Type="http://schemas.openxmlformats.org/officeDocument/2006/relationships/hyperlink" Target="http://econ.kardymovo.ru/files/387/obrazovanie-avgust.docx" TargetMode="External"/><Relationship Id="rId22" Type="http://schemas.openxmlformats.org/officeDocument/2006/relationships/hyperlink" Target="http://econ.kardymovo.ru/files/400/06.04.2017_15.46.13_postanovlenie-mart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98D5-1CF1-4392-886E-E2B8EDA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6620</Words>
  <Characters>37735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</cp:lastModifiedBy>
  <cp:revision>2</cp:revision>
  <cp:lastPrinted>2018-02-02T05:25:00Z</cp:lastPrinted>
  <dcterms:created xsi:type="dcterms:W3CDTF">2018-11-13T07:53:00Z</dcterms:created>
  <dcterms:modified xsi:type="dcterms:W3CDTF">2018-11-13T07:53:00Z</dcterms:modified>
</cp:coreProperties>
</file>