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B0290">
        <w:rPr>
          <w:b/>
          <w:color w:val="000000" w:themeColor="text1"/>
          <w:sz w:val="28"/>
          <w:szCs w:val="28"/>
        </w:rPr>
        <w:t>10</w:t>
      </w:r>
      <w:r w:rsidR="00BE76E5">
        <w:rPr>
          <w:b/>
          <w:color w:val="000000" w:themeColor="text1"/>
          <w:sz w:val="28"/>
          <w:szCs w:val="28"/>
        </w:rPr>
        <w:t>.</w:t>
      </w:r>
      <w:r w:rsidR="00AB0290">
        <w:rPr>
          <w:b/>
          <w:color w:val="000000" w:themeColor="text1"/>
          <w:sz w:val="28"/>
          <w:szCs w:val="28"/>
        </w:rPr>
        <w:t>06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AB0290">
        <w:rPr>
          <w:b/>
          <w:color w:val="000000" w:themeColor="text1"/>
          <w:sz w:val="28"/>
          <w:szCs w:val="28"/>
        </w:rPr>
        <w:t>00403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BE76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Обеспечение жильем молодых семей» (в ред. от 07.06.2022 № 00391)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>муниципальной программы»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5F2368">
              <w:rPr>
                <w:sz w:val="24"/>
                <w:szCs w:val="24"/>
              </w:rPr>
              <w:t>335 7</w:t>
            </w:r>
            <w:r w:rsidR="00E1082F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5F2368">
              <w:rPr>
                <w:sz w:val="24"/>
                <w:szCs w:val="24"/>
              </w:rPr>
              <w:t>335 7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0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5F2368">
              <w:rPr>
                <w:sz w:val="24"/>
                <w:szCs w:val="24"/>
              </w:rPr>
              <w:t>175 8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proofErr w:type="spellStart"/>
            <w:r w:rsidRPr="00AC3E06">
              <w:rPr>
                <w:sz w:val="24"/>
                <w:szCs w:val="24"/>
              </w:rPr>
              <w:t>Шокинского</w:t>
            </w:r>
            <w:proofErr w:type="spellEnd"/>
            <w:r w:rsidRPr="00AC3E0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C3E06">
              <w:rPr>
                <w:sz w:val="24"/>
                <w:szCs w:val="24"/>
              </w:rPr>
              <w:t>Кардымовского</w:t>
            </w:r>
            <w:proofErr w:type="spellEnd"/>
            <w:r w:rsidRPr="00AC3E06">
              <w:rPr>
                <w:sz w:val="24"/>
                <w:szCs w:val="24"/>
              </w:rPr>
              <w:t xml:space="preserve"> района Смоленской области – 1</w:t>
            </w:r>
            <w:r w:rsidR="00F012D0">
              <w:rPr>
                <w:sz w:val="24"/>
                <w:szCs w:val="24"/>
              </w:rPr>
              <w:t>59</w:t>
            </w:r>
            <w:r w:rsidRPr="00AC3E06">
              <w:rPr>
                <w:sz w:val="24"/>
                <w:szCs w:val="24"/>
              </w:rPr>
              <w:t xml:space="preserve"> </w:t>
            </w:r>
            <w:r w:rsidR="00F012D0">
              <w:rPr>
                <w:sz w:val="24"/>
                <w:szCs w:val="24"/>
              </w:rPr>
              <w:t>9</w:t>
            </w:r>
            <w:r w:rsidRPr="00AC3E06">
              <w:rPr>
                <w:sz w:val="24"/>
                <w:szCs w:val="24"/>
              </w:rPr>
              <w:t>00 руб.,</w:t>
            </w:r>
          </w:p>
          <w:p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2023 год - 0 руб.,</w:t>
            </w:r>
          </w:p>
          <w:p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2024 год – 0 руб.,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читать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lastRenderedPageBreak/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lastRenderedPageBreak/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lastRenderedPageBreak/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lastRenderedPageBreak/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lastRenderedPageBreak/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130685" w:rsidRDefault="005F2368" w:rsidP="000B1DA3">
            <w:pPr>
              <w:ind w:left="-105" w:right="-108"/>
              <w:jc w:val="center"/>
            </w:pPr>
            <w:r>
              <w:t>335700</w:t>
            </w:r>
            <w:r w:rsidR="00175ACE" w:rsidRPr="00130685">
              <w:t xml:space="preserve"> </w:t>
            </w:r>
          </w:p>
        </w:tc>
        <w:tc>
          <w:tcPr>
            <w:tcW w:w="1134" w:type="dxa"/>
          </w:tcPr>
          <w:p w:rsidR="008E1D70" w:rsidRPr="00130685" w:rsidRDefault="005F2368" w:rsidP="000B1DA3">
            <w:pPr>
              <w:ind w:left="-105" w:right="-108"/>
              <w:jc w:val="center"/>
            </w:pPr>
            <w:r>
              <w:t>335700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130685" w:rsidRDefault="005F2368" w:rsidP="000B1DA3">
            <w:pPr>
              <w:ind w:left="-105" w:right="-108"/>
              <w:jc w:val="center"/>
            </w:pPr>
            <w:r>
              <w:t>175800</w:t>
            </w:r>
          </w:p>
        </w:tc>
        <w:tc>
          <w:tcPr>
            <w:tcW w:w="1134" w:type="dxa"/>
          </w:tcPr>
          <w:p w:rsidR="00130685" w:rsidRPr="00130685" w:rsidRDefault="005F2368" w:rsidP="000B1DA3">
            <w:pPr>
              <w:ind w:left="-105" w:right="-108"/>
              <w:jc w:val="center"/>
            </w:pPr>
            <w:r>
              <w:t>175800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</w:t>
            </w:r>
            <w:proofErr w:type="spellStart"/>
            <w:r w:rsidRPr="00130685">
              <w:t>Кардымовского</w:t>
            </w:r>
            <w:proofErr w:type="spellEnd"/>
            <w:r w:rsidRPr="00130685">
              <w:t xml:space="preserve"> района Смоленской области</w:t>
            </w:r>
          </w:p>
        </w:tc>
        <w:tc>
          <w:tcPr>
            <w:tcW w:w="992" w:type="dxa"/>
          </w:tcPr>
          <w:p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599</w:t>
            </w:r>
            <w:r w:rsidRPr="00130685">
              <w:t>00</w:t>
            </w:r>
          </w:p>
        </w:tc>
        <w:tc>
          <w:tcPr>
            <w:tcW w:w="1134" w:type="dxa"/>
          </w:tcPr>
          <w:p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599</w:t>
            </w:r>
            <w:r w:rsidRPr="00130685">
              <w:t>00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>» читать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7E65A0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8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130685" w:rsidRPr="003920D1" w:rsidTr="007E65A0">
        <w:tc>
          <w:tcPr>
            <w:tcW w:w="534" w:type="dxa"/>
            <w:vMerge w:val="restart"/>
          </w:tcPr>
          <w:p w:rsidR="00130685" w:rsidRDefault="00130685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130685" w:rsidRPr="00DD0EB9" w:rsidRDefault="00130685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Merge w:val="restart"/>
          </w:tcPr>
          <w:p w:rsidR="00130685" w:rsidRDefault="00130685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130685" w:rsidRPr="002119B9" w:rsidRDefault="00130685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1134" w:type="dxa"/>
          </w:tcPr>
          <w:p w:rsidR="00130685" w:rsidRDefault="00130685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c>
          <w:tcPr>
            <w:tcW w:w="534" w:type="dxa"/>
            <w:vMerge/>
          </w:tcPr>
          <w:p w:rsidR="00130685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Default="00130685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:rsidR="00130685" w:rsidRPr="00F60780" w:rsidRDefault="005F2368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130685" w:rsidRPr="00F60780" w:rsidRDefault="005F2368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rPr>
          <w:trHeight w:val="2530"/>
        </w:trPr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871AFE" w:rsidRDefault="00130685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E108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5990</w:t>
            </w: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F01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 w:val="restart"/>
          </w:tcPr>
          <w:p w:rsidR="00A12909" w:rsidRPr="00A12909" w:rsidRDefault="00A12909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</w:p>
          <w:p w:rsidR="00A12909" w:rsidRDefault="00A12909" w:rsidP="00514E48">
            <w:pPr>
              <w:jc w:val="center"/>
            </w:pPr>
          </w:p>
        </w:tc>
        <w:tc>
          <w:tcPr>
            <w:tcW w:w="709" w:type="dxa"/>
            <w:gridSpan w:val="2"/>
          </w:tcPr>
          <w:p w:rsidR="00A12909" w:rsidRPr="007E65A0" w:rsidRDefault="005F2368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335700</w:t>
            </w:r>
            <w:r w:rsidR="00A12909" w:rsidRPr="007E65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A12909" w:rsidRPr="007E65A0" w:rsidRDefault="005F2368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Pr="00D74122" w:rsidRDefault="00A12909" w:rsidP="001F1B6A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Default="00A12909" w:rsidP="001F1B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Pr="0064544A" w:rsidRDefault="00A12909" w:rsidP="001F1B6A"/>
        </w:tc>
        <w:tc>
          <w:tcPr>
            <w:tcW w:w="1134" w:type="dxa"/>
          </w:tcPr>
          <w:p w:rsidR="00A12909" w:rsidRPr="00005F5A" w:rsidRDefault="00A12909" w:rsidP="005C5C0E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:rsidR="00A12909" w:rsidRPr="00F60780" w:rsidRDefault="00BA2F7A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A12909" w:rsidRPr="00F60780" w:rsidRDefault="00BA2F7A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134" w:type="dxa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</w:t>
            </w:r>
            <w:r w:rsidRPr="003920D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10456" w:type="dxa"/>
            <w:gridSpan w:val="18"/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lastRenderedPageBreak/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7E65A0"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701" w:type="dxa"/>
            <w:vMerge w:val="restart"/>
          </w:tcPr>
          <w:p w:rsidR="00A1290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A12909" w:rsidRPr="002119B9" w:rsidRDefault="00A12909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 w:val="restart"/>
          </w:tcPr>
          <w:p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</w:p>
          <w:p w:rsidR="00A12909" w:rsidRDefault="00A12909" w:rsidP="00514E48">
            <w:pPr>
              <w:jc w:val="center"/>
            </w:pPr>
          </w:p>
        </w:tc>
        <w:tc>
          <w:tcPr>
            <w:tcW w:w="851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Default="00A12909" w:rsidP="00990AF4"/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64544A" w:rsidRDefault="00A12909" w:rsidP="00990AF4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A57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7E65A0" w:rsidRDefault="00A12909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335700</w:t>
            </w:r>
            <w:r w:rsidR="00A12909" w:rsidRPr="007E65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A12909" w:rsidRPr="007E65A0" w:rsidRDefault="00BA2F7A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</w:t>
            </w:r>
            <w:proofErr w:type="spellStart"/>
            <w:r w:rsidRPr="00130685">
              <w:t>Кардымовского</w:t>
            </w:r>
            <w:proofErr w:type="spellEnd"/>
            <w:r w:rsidRPr="00130685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159 900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A12909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  <w:r w:rsidRPr="007E65A0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:rsidR="00E27F33" w:rsidRPr="00E27F33" w:rsidRDefault="00E27F33" w:rsidP="00E27F33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7F33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E27F33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Pr="00E27F33">
        <w:rPr>
          <w:bCs/>
          <w:color w:val="000000" w:themeColor="text1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345BA8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  <w:tr w:rsidR="00366E4F" w:rsidTr="00366E4F">
        <w:tc>
          <w:tcPr>
            <w:tcW w:w="5210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        ______________            _________</w:t>
      </w:r>
    </w:p>
    <w:p w:rsidR="007002E6" w:rsidRDefault="007002E6" w:rsidP="007002E6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(дата)</w:t>
      </w: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84" w:rsidRDefault="00691084" w:rsidP="00801BC2">
      <w:r>
        <w:separator/>
      </w:r>
    </w:p>
  </w:endnote>
  <w:endnote w:type="continuationSeparator" w:id="0">
    <w:p w:rsidR="00691084" w:rsidRDefault="0069108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Pr="00A80A58" w:rsidRDefault="00A80A5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00403 от 10.06.2022,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10.06.2022 11:15:55,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84" w:rsidRDefault="00691084" w:rsidP="00801BC2">
      <w:r>
        <w:separator/>
      </w:r>
    </w:p>
  </w:footnote>
  <w:footnote w:type="continuationSeparator" w:id="0">
    <w:p w:rsidR="00691084" w:rsidRDefault="0069108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12303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40BB"/>
    <w:rsid w:val="000F1D7E"/>
    <w:rsid w:val="000F1FD7"/>
    <w:rsid w:val="000F7143"/>
    <w:rsid w:val="000F7570"/>
    <w:rsid w:val="001003C1"/>
    <w:rsid w:val="0010494D"/>
    <w:rsid w:val="00112129"/>
    <w:rsid w:val="00113A74"/>
    <w:rsid w:val="00115D84"/>
    <w:rsid w:val="00123031"/>
    <w:rsid w:val="00130056"/>
    <w:rsid w:val="00130685"/>
    <w:rsid w:val="001307C1"/>
    <w:rsid w:val="0013566E"/>
    <w:rsid w:val="001400DA"/>
    <w:rsid w:val="00142C2D"/>
    <w:rsid w:val="00145D1B"/>
    <w:rsid w:val="00153F35"/>
    <w:rsid w:val="00155021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7AE2"/>
    <w:rsid w:val="00570130"/>
    <w:rsid w:val="00570C71"/>
    <w:rsid w:val="00572EF5"/>
    <w:rsid w:val="0057417D"/>
    <w:rsid w:val="00575724"/>
    <w:rsid w:val="00576EF7"/>
    <w:rsid w:val="0058080D"/>
    <w:rsid w:val="005812B9"/>
    <w:rsid w:val="00581C3C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91084"/>
    <w:rsid w:val="006A0534"/>
    <w:rsid w:val="006A4AE7"/>
    <w:rsid w:val="006A61A9"/>
    <w:rsid w:val="006A7363"/>
    <w:rsid w:val="006B0244"/>
    <w:rsid w:val="006B2CB7"/>
    <w:rsid w:val="006B4633"/>
    <w:rsid w:val="006B51EC"/>
    <w:rsid w:val="006C165C"/>
    <w:rsid w:val="006D2897"/>
    <w:rsid w:val="006D289A"/>
    <w:rsid w:val="006D6E7B"/>
    <w:rsid w:val="006D7547"/>
    <w:rsid w:val="006E1662"/>
    <w:rsid w:val="006E2FB7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0A58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B0290"/>
    <w:rsid w:val="00AB0B10"/>
    <w:rsid w:val="00AB4D10"/>
    <w:rsid w:val="00AB6C2F"/>
    <w:rsid w:val="00AC144B"/>
    <w:rsid w:val="00AC1AB9"/>
    <w:rsid w:val="00AC33A4"/>
    <w:rsid w:val="00AC3754"/>
    <w:rsid w:val="00AC3E06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AF6C1E"/>
    <w:rsid w:val="00B000A3"/>
    <w:rsid w:val="00B010F1"/>
    <w:rsid w:val="00B051CC"/>
    <w:rsid w:val="00B0577A"/>
    <w:rsid w:val="00B05C34"/>
    <w:rsid w:val="00B060C1"/>
    <w:rsid w:val="00B16719"/>
    <w:rsid w:val="00B16F74"/>
    <w:rsid w:val="00B205E3"/>
    <w:rsid w:val="00B2565B"/>
    <w:rsid w:val="00B26D8F"/>
    <w:rsid w:val="00B31E6E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7408"/>
    <w:rsid w:val="00BF7B8F"/>
    <w:rsid w:val="00C039B9"/>
    <w:rsid w:val="00C04A42"/>
    <w:rsid w:val="00C1406E"/>
    <w:rsid w:val="00C20300"/>
    <w:rsid w:val="00C23B4C"/>
    <w:rsid w:val="00C24DF1"/>
    <w:rsid w:val="00C2544C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4122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012D0"/>
    <w:rsid w:val="00F020FC"/>
    <w:rsid w:val="00F0739D"/>
    <w:rsid w:val="00F119ED"/>
    <w:rsid w:val="00F11A24"/>
    <w:rsid w:val="00F13055"/>
    <w:rsid w:val="00F131B6"/>
    <w:rsid w:val="00F23FEC"/>
    <w:rsid w:val="00F27DAC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27A"/>
    <w:rsid w:val="00F90E68"/>
    <w:rsid w:val="00F90EB1"/>
    <w:rsid w:val="00F97D6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4ECB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A00-D7E4-43D7-98CB-F809EF7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2022-06-10T12:22:00Z</dcterms:created>
  <dcterms:modified xsi:type="dcterms:W3CDTF">2022-06-10T12:22:00Z</dcterms:modified>
</cp:coreProperties>
</file>